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8D5F9D" w14:textId="7AD1E972" w:rsidR="006C7DE6" w:rsidRDefault="005C2A19" w:rsidP="00702E54">
      <w:pPr>
        <w:jc w:val="both"/>
        <w:rPr>
          <w:b/>
          <w:noProof/>
          <w:sz w:val="28"/>
          <w:szCs w:val="28"/>
        </w:rPr>
      </w:pPr>
      <w:bookmarkStart w:id="0" w:name="_GoBack"/>
      <w:bookmarkEnd w:id="0"/>
      <w:r>
        <w:rPr>
          <w:b/>
          <w:sz w:val="28"/>
          <w:szCs w:val="28"/>
        </w:rPr>
        <w:t xml:space="preserve">North East </w:t>
      </w:r>
      <w:r w:rsidR="006C7DE6" w:rsidRPr="00E62B31">
        <w:rPr>
          <w:b/>
          <w:sz w:val="28"/>
          <w:szCs w:val="28"/>
        </w:rPr>
        <w:t>Innovation</w:t>
      </w:r>
      <w:r>
        <w:rPr>
          <w:b/>
          <w:sz w:val="28"/>
          <w:szCs w:val="28"/>
        </w:rPr>
        <w:t xml:space="preserve"> </w:t>
      </w:r>
      <w:r w:rsidR="00B84921">
        <w:rPr>
          <w:b/>
          <w:sz w:val="28"/>
          <w:szCs w:val="28"/>
        </w:rPr>
        <w:t xml:space="preserve">Advisory </w:t>
      </w:r>
      <w:r w:rsidR="006C7DE6" w:rsidRPr="00E62B31">
        <w:rPr>
          <w:b/>
          <w:sz w:val="28"/>
          <w:szCs w:val="28"/>
        </w:rPr>
        <w:t>Board</w:t>
      </w:r>
    </w:p>
    <w:p w14:paraId="51BF19E8" w14:textId="77777777" w:rsidR="00B9525A" w:rsidRDefault="00B9525A" w:rsidP="00702E54">
      <w:pPr>
        <w:jc w:val="both"/>
        <w:rPr>
          <w:rFonts w:cs="Arial"/>
          <w:b/>
          <w:bCs/>
          <w:sz w:val="28"/>
          <w:szCs w:val="28"/>
        </w:rPr>
      </w:pPr>
    </w:p>
    <w:p w14:paraId="398B4CC9" w14:textId="3A07A12D" w:rsidR="00231293" w:rsidRDefault="006C7DE6" w:rsidP="00702E54">
      <w:pPr>
        <w:jc w:val="both"/>
        <w:rPr>
          <w:b/>
          <w:sz w:val="28"/>
          <w:szCs w:val="28"/>
        </w:rPr>
      </w:pPr>
      <w:r w:rsidRPr="00E62B31">
        <w:rPr>
          <w:rFonts w:cs="Arial"/>
          <w:b/>
          <w:bCs/>
          <w:sz w:val="28"/>
          <w:szCs w:val="28"/>
        </w:rPr>
        <w:t>Terms of Reference</w:t>
      </w:r>
      <w:r>
        <w:rPr>
          <w:rFonts w:cs="Arial"/>
          <w:b/>
          <w:bCs/>
          <w:sz w:val="28"/>
          <w:szCs w:val="28"/>
        </w:rPr>
        <w:t xml:space="preserve"> and Membership</w:t>
      </w:r>
      <w:r w:rsidRPr="0D417A3E">
        <w:rPr>
          <w:b/>
          <w:bCs/>
          <w:noProof/>
          <w:sz w:val="28"/>
          <w:szCs w:val="28"/>
        </w:rPr>
        <w:t xml:space="preserve"> </w:t>
      </w:r>
      <w:r w:rsidR="00231293">
        <w:rPr>
          <w:b/>
          <w:noProof/>
          <w:sz w:val="28"/>
          <w:szCs w:val="28"/>
        </w:rPr>
        <w:drawing>
          <wp:anchor distT="0" distB="0" distL="114300" distR="114300" simplePos="0" relativeHeight="251659264" behindDoc="0" locked="0" layoutInCell="1" allowOverlap="1" wp14:anchorId="42906A7C" wp14:editId="3951F6BB">
            <wp:simplePos x="0" y="0"/>
            <wp:positionH relativeFrom="column">
              <wp:posOffset>4057650</wp:posOffset>
            </wp:positionH>
            <wp:positionV relativeFrom="paragraph">
              <wp:posOffset>-396240</wp:posOffset>
            </wp:positionV>
            <wp:extent cx="2097405" cy="762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05" cy="762000"/>
                    </a:xfrm>
                    <a:prstGeom prst="rect">
                      <a:avLst/>
                    </a:prstGeom>
                    <a:noFill/>
                  </pic:spPr>
                </pic:pic>
              </a:graphicData>
            </a:graphic>
            <wp14:sizeRelH relativeFrom="page">
              <wp14:pctWidth>0</wp14:pctWidth>
            </wp14:sizeRelH>
            <wp14:sizeRelV relativeFrom="page">
              <wp14:pctHeight>0</wp14:pctHeight>
            </wp14:sizeRelV>
          </wp:anchor>
        </w:drawing>
      </w:r>
    </w:p>
    <w:p w14:paraId="672A6659" w14:textId="77777777" w:rsidR="00E62B31" w:rsidRDefault="00E62B31" w:rsidP="00702E54">
      <w:pPr>
        <w:autoSpaceDE w:val="0"/>
        <w:autoSpaceDN w:val="0"/>
        <w:adjustRightInd w:val="0"/>
        <w:rPr>
          <w:rFonts w:cs="Arial"/>
        </w:rPr>
      </w:pPr>
    </w:p>
    <w:p w14:paraId="70839C6C" w14:textId="77777777" w:rsidR="0044258D" w:rsidRDefault="0044258D" w:rsidP="0044258D">
      <w:pPr>
        <w:autoSpaceDE w:val="0"/>
        <w:autoSpaceDN w:val="0"/>
        <w:adjustRightInd w:val="0"/>
        <w:rPr>
          <w:rFonts w:cs="Arial"/>
        </w:rPr>
      </w:pPr>
    </w:p>
    <w:p w14:paraId="1C350DA9" w14:textId="77777777" w:rsidR="001E22A0" w:rsidRDefault="001E22A0" w:rsidP="0044258D">
      <w:pPr>
        <w:autoSpaceDE w:val="0"/>
        <w:autoSpaceDN w:val="0"/>
        <w:adjustRightInd w:val="0"/>
        <w:rPr>
          <w:rFonts w:cs="Arial"/>
          <w:b/>
          <w:bCs/>
          <w:sz w:val="28"/>
          <w:szCs w:val="28"/>
        </w:rPr>
      </w:pPr>
    </w:p>
    <w:p w14:paraId="2D16C1C0" w14:textId="7AA4B808" w:rsidR="0044258D" w:rsidRPr="001E22A0" w:rsidRDefault="0044258D" w:rsidP="0044258D">
      <w:pPr>
        <w:autoSpaceDE w:val="0"/>
        <w:autoSpaceDN w:val="0"/>
        <w:adjustRightInd w:val="0"/>
        <w:rPr>
          <w:rFonts w:cs="Arial"/>
          <w:b/>
          <w:bCs/>
          <w:sz w:val="28"/>
          <w:szCs w:val="28"/>
        </w:rPr>
      </w:pPr>
      <w:r w:rsidRPr="001E22A0">
        <w:rPr>
          <w:rFonts w:cs="Arial"/>
          <w:b/>
          <w:bCs/>
          <w:sz w:val="28"/>
          <w:szCs w:val="28"/>
        </w:rPr>
        <w:t xml:space="preserve">The </w:t>
      </w:r>
      <w:r w:rsidR="003F5E07" w:rsidRPr="001E22A0">
        <w:rPr>
          <w:rFonts w:cs="Arial"/>
          <w:b/>
          <w:bCs/>
          <w:sz w:val="28"/>
          <w:szCs w:val="28"/>
        </w:rPr>
        <w:t>Innovation Programme</w:t>
      </w:r>
    </w:p>
    <w:p w14:paraId="5590888F" w14:textId="77777777" w:rsidR="0044258D" w:rsidRDefault="0044258D" w:rsidP="0044258D">
      <w:pPr>
        <w:autoSpaceDE w:val="0"/>
        <w:autoSpaceDN w:val="0"/>
        <w:adjustRightInd w:val="0"/>
        <w:rPr>
          <w:rFonts w:cs="Arial"/>
        </w:rPr>
      </w:pPr>
    </w:p>
    <w:p w14:paraId="2E5235A0" w14:textId="0414CD5B" w:rsidR="0044258D" w:rsidRPr="00C51ACE" w:rsidRDefault="0044258D" w:rsidP="0044258D">
      <w:pPr>
        <w:autoSpaceDE w:val="0"/>
        <w:autoSpaceDN w:val="0"/>
        <w:adjustRightInd w:val="0"/>
        <w:rPr>
          <w:rFonts w:cs="Arial"/>
        </w:rPr>
      </w:pPr>
      <w:r w:rsidRPr="00C51ACE">
        <w:rPr>
          <w:rFonts w:cs="Arial"/>
        </w:rPr>
        <w:t>The North East Local Enterprise Partnership (LEP) provides strategic economic leadership for the region, working with partners and facilitating the delivery of the North East Strategic Economic Plan (SEP). The SEP is recognised by government as the policy document that sets a strategic direction for our regional economy. It outlines our medium-term economic plan and helps identify interventions and investments to support economic growth, and to create more and better jobs.</w:t>
      </w:r>
    </w:p>
    <w:p w14:paraId="22E014F7" w14:textId="77777777" w:rsidR="0044258D" w:rsidRPr="00C51ACE" w:rsidRDefault="0044258D" w:rsidP="0044258D">
      <w:pPr>
        <w:autoSpaceDE w:val="0"/>
        <w:autoSpaceDN w:val="0"/>
        <w:adjustRightInd w:val="0"/>
        <w:rPr>
          <w:rFonts w:cs="Arial"/>
        </w:rPr>
      </w:pPr>
    </w:p>
    <w:p w14:paraId="09911968" w14:textId="77777777" w:rsidR="0044258D" w:rsidRPr="00C51ACE" w:rsidRDefault="0044258D" w:rsidP="0044258D">
      <w:pPr>
        <w:pStyle w:val="Heading3"/>
        <w:shd w:val="clear" w:color="auto" w:fill="FFFFFF"/>
        <w:spacing w:before="0" w:after="0" w:line="240" w:lineRule="auto"/>
        <w:rPr>
          <w:b w:val="0"/>
          <w:bCs w:val="0"/>
          <w:sz w:val="24"/>
          <w:szCs w:val="22"/>
        </w:rPr>
      </w:pPr>
      <w:r w:rsidRPr="00C51ACE">
        <w:rPr>
          <w:rStyle w:val="Strong"/>
          <w:b/>
          <w:bCs/>
          <w:sz w:val="24"/>
          <w:szCs w:val="22"/>
        </w:rPr>
        <w:t>Our aim is to create 100,000 more jobs for the North East economy and to ensure that 70% of these jobs are better jobs.</w:t>
      </w:r>
    </w:p>
    <w:p w14:paraId="79A4AEAB" w14:textId="77777777" w:rsidR="00B9525A" w:rsidRDefault="00B9525A" w:rsidP="00702E54">
      <w:pPr>
        <w:autoSpaceDE w:val="0"/>
        <w:autoSpaceDN w:val="0"/>
        <w:adjustRightInd w:val="0"/>
        <w:rPr>
          <w:rFonts w:cs="Arial"/>
        </w:rPr>
      </w:pPr>
    </w:p>
    <w:p w14:paraId="1E6FEB36" w14:textId="77777777" w:rsidR="00B9525A" w:rsidRDefault="00B9525A" w:rsidP="00702E54">
      <w:pPr>
        <w:autoSpaceDE w:val="0"/>
        <w:autoSpaceDN w:val="0"/>
        <w:adjustRightInd w:val="0"/>
        <w:rPr>
          <w:rFonts w:cs="Arial"/>
        </w:rPr>
      </w:pPr>
    </w:p>
    <w:p w14:paraId="7779F02E" w14:textId="3DCDE250" w:rsidR="00CF53A4" w:rsidRDefault="00CF53A4" w:rsidP="00702E54">
      <w:pPr>
        <w:autoSpaceDE w:val="0"/>
        <w:autoSpaceDN w:val="0"/>
        <w:adjustRightInd w:val="0"/>
        <w:rPr>
          <w:rFonts w:cs="Arial"/>
        </w:rPr>
      </w:pPr>
      <w:r w:rsidRPr="00691723">
        <w:rPr>
          <w:rFonts w:cs="Arial"/>
        </w:rPr>
        <w:t>The Innovation Programme is a key theme in achieving the North East Strategic Economic Plan, supporting ‘more and better jobs’ through the development and commercialisation of new products, processes, applications and business models. Finding new solutions to economic and social challenges will drive economic growth particularly through the areas of strength (Smart Specialisation) and shared learning and problem-solving (open innovation).</w:t>
      </w:r>
    </w:p>
    <w:p w14:paraId="0A37501D" w14:textId="77777777" w:rsidR="006C7DE6" w:rsidRDefault="006C7DE6" w:rsidP="00702E54">
      <w:pPr>
        <w:autoSpaceDE w:val="0"/>
        <w:autoSpaceDN w:val="0"/>
        <w:adjustRightInd w:val="0"/>
        <w:rPr>
          <w:rFonts w:cs="Arial"/>
        </w:rPr>
      </w:pPr>
    </w:p>
    <w:p w14:paraId="1DCB5259" w14:textId="70179B0C" w:rsidR="00691723" w:rsidRDefault="00691723" w:rsidP="00691723">
      <w:pPr>
        <w:rPr>
          <w:rFonts w:cs="Arial"/>
        </w:rPr>
      </w:pPr>
    </w:p>
    <w:p w14:paraId="20BED156" w14:textId="60710A66" w:rsidR="00702E54" w:rsidRPr="001E22A0" w:rsidRDefault="004958D3" w:rsidP="00702E54">
      <w:pPr>
        <w:autoSpaceDE w:val="0"/>
        <w:autoSpaceDN w:val="0"/>
        <w:adjustRightInd w:val="0"/>
        <w:rPr>
          <w:rFonts w:cs="Arial"/>
          <w:b/>
          <w:bCs/>
          <w:sz w:val="28"/>
          <w:szCs w:val="28"/>
        </w:rPr>
      </w:pPr>
      <w:r w:rsidRPr="001E22A0">
        <w:rPr>
          <w:rFonts w:cs="Arial"/>
          <w:b/>
          <w:bCs/>
          <w:sz w:val="28"/>
          <w:szCs w:val="28"/>
        </w:rPr>
        <w:t>Aim and purpose of the North East Innovation Advisory Board</w:t>
      </w:r>
    </w:p>
    <w:p w14:paraId="5DAB6C7B" w14:textId="77777777" w:rsidR="00702E54" w:rsidRPr="005F1379" w:rsidRDefault="00702E54" w:rsidP="00702E54">
      <w:pPr>
        <w:autoSpaceDE w:val="0"/>
        <w:autoSpaceDN w:val="0"/>
        <w:adjustRightInd w:val="0"/>
        <w:rPr>
          <w:rFonts w:cs="Arial"/>
        </w:rPr>
      </w:pPr>
    </w:p>
    <w:p w14:paraId="5A312CEB" w14:textId="21CA111E" w:rsidR="00702E54" w:rsidRPr="005F1379" w:rsidRDefault="00702E54" w:rsidP="00702E54">
      <w:pPr>
        <w:autoSpaceDE w:val="0"/>
        <w:autoSpaceDN w:val="0"/>
        <w:adjustRightInd w:val="0"/>
        <w:rPr>
          <w:rFonts w:cs="Arial"/>
        </w:rPr>
      </w:pPr>
      <w:r w:rsidRPr="00691723">
        <w:rPr>
          <w:rFonts w:cs="Arial"/>
        </w:rPr>
        <w:t xml:space="preserve">The aim of the </w:t>
      </w:r>
      <w:r w:rsidR="00B84921">
        <w:rPr>
          <w:rFonts w:cs="Arial"/>
        </w:rPr>
        <w:t>Innovation Advisory</w:t>
      </w:r>
      <w:r w:rsidR="006B216A">
        <w:rPr>
          <w:rFonts w:cs="Arial"/>
        </w:rPr>
        <w:t xml:space="preserve"> </w:t>
      </w:r>
      <w:r w:rsidRPr="00691723">
        <w:rPr>
          <w:rFonts w:cs="Arial"/>
        </w:rPr>
        <w:t>Board is to:</w:t>
      </w:r>
    </w:p>
    <w:p w14:paraId="685CEC86" w14:textId="77777777" w:rsidR="00702E54" w:rsidRDefault="00702E54" w:rsidP="00702E54">
      <w:pPr>
        <w:numPr>
          <w:ilvl w:val="0"/>
          <w:numId w:val="1"/>
        </w:numPr>
        <w:autoSpaceDE w:val="0"/>
        <w:autoSpaceDN w:val="0"/>
        <w:adjustRightInd w:val="0"/>
        <w:ind w:left="360"/>
        <w:rPr>
          <w:rFonts w:cs="Arial"/>
        </w:rPr>
      </w:pPr>
      <w:r w:rsidRPr="005F1379">
        <w:rPr>
          <w:rFonts w:cs="Arial"/>
        </w:rPr>
        <w:t xml:space="preserve">Actively support the Chair and the </w:t>
      </w:r>
      <w:r w:rsidR="00F6052C" w:rsidRPr="005F1379">
        <w:rPr>
          <w:rFonts w:cs="Arial"/>
        </w:rPr>
        <w:t>N</w:t>
      </w:r>
      <w:r w:rsidR="00F6052C">
        <w:rPr>
          <w:rFonts w:cs="Arial"/>
        </w:rPr>
        <w:t>orth East L</w:t>
      </w:r>
      <w:r w:rsidR="00F6052C" w:rsidRPr="005F1379">
        <w:rPr>
          <w:rFonts w:cs="Arial"/>
        </w:rPr>
        <w:t>EP</w:t>
      </w:r>
      <w:r w:rsidRPr="005F1379">
        <w:rPr>
          <w:rFonts w:cs="Arial"/>
        </w:rPr>
        <w:t xml:space="preserve"> Innovation Executive Team in </w:t>
      </w:r>
      <w:r w:rsidR="00031CED">
        <w:rPr>
          <w:rFonts w:cs="Arial"/>
        </w:rPr>
        <w:t xml:space="preserve">monitoring </w:t>
      </w:r>
      <w:r w:rsidR="00CF53A4">
        <w:rPr>
          <w:rFonts w:cs="Arial"/>
        </w:rPr>
        <w:t xml:space="preserve">progress </w:t>
      </w:r>
      <w:r w:rsidR="00031CED">
        <w:rPr>
          <w:rFonts w:cs="Arial"/>
        </w:rPr>
        <w:t xml:space="preserve">and achieving </w:t>
      </w:r>
      <w:r w:rsidRPr="005F1379">
        <w:rPr>
          <w:rFonts w:cs="Arial"/>
        </w:rPr>
        <w:t>the delivery</w:t>
      </w:r>
      <w:r>
        <w:rPr>
          <w:rFonts w:cs="Arial"/>
        </w:rPr>
        <w:t xml:space="preserve"> </w:t>
      </w:r>
      <w:r w:rsidRPr="005F1379">
        <w:rPr>
          <w:rFonts w:cs="Arial"/>
        </w:rPr>
        <w:t xml:space="preserve">of the North East Innovation </w:t>
      </w:r>
      <w:r w:rsidR="00031CED">
        <w:rPr>
          <w:rFonts w:cs="Arial"/>
        </w:rPr>
        <w:t>Programme</w:t>
      </w:r>
    </w:p>
    <w:p w14:paraId="6BC7F6F0" w14:textId="77777777" w:rsidR="006C7DE6" w:rsidRDefault="006C7DE6" w:rsidP="00702E54">
      <w:pPr>
        <w:numPr>
          <w:ilvl w:val="0"/>
          <w:numId w:val="1"/>
        </w:numPr>
        <w:autoSpaceDE w:val="0"/>
        <w:autoSpaceDN w:val="0"/>
        <w:adjustRightInd w:val="0"/>
        <w:ind w:left="360"/>
        <w:rPr>
          <w:rFonts w:cs="Arial"/>
        </w:rPr>
      </w:pPr>
      <w:r>
        <w:rPr>
          <w:rFonts w:cs="Arial"/>
        </w:rPr>
        <w:t>Communicate and champion the innovation programme and Strategic Economic Plan</w:t>
      </w:r>
      <w:r w:rsidR="00CF53A4">
        <w:rPr>
          <w:rFonts w:cs="Arial"/>
        </w:rPr>
        <w:t xml:space="preserve"> within home institutions and professional networks</w:t>
      </w:r>
    </w:p>
    <w:p w14:paraId="5B58F173" w14:textId="77777777" w:rsidR="00031CED" w:rsidRDefault="006C7DE6" w:rsidP="00031CED">
      <w:pPr>
        <w:numPr>
          <w:ilvl w:val="0"/>
          <w:numId w:val="1"/>
        </w:numPr>
        <w:autoSpaceDE w:val="0"/>
        <w:autoSpaceDN w:val="0"/>
        <w:adjustRightInd w:val="0"/>
        <w:ind w:left="360"/>
        <w:rPr>
          <w:rFonts w:cs="Arial"/>
        </w:rPr>
      </w:pPr>
      <w:r>
        <w:rPr>
          <w:rFonts w:cs="Arial"/>
        </w:rPr>
        <w:t xml:space="preserve">Provide high-level institutional and corporate support </w:t>
      </w:r>
      <w:r w:rsidR="00CF53A4">
        <w:rPr>
          <w:rFonts w:cs="Arial"/>
        </w:rPr>
        <w:t xml:space="preserve">and problem solving </w:t>
      </w:r>
      <w:r>
        <w:rPr>
          <w:rFonts w:cs="Arial"/>
        </w:rPr>
        <w:t>to enable the delivery of th</w:t>
      </w:r>
      <w:r w:rsidR="00031CED">
        <w:rPr>
          <w:rFonts w:cs="Arial"/>
        </w:rPr>
        <w:t>e Strategic Economic Plan</w:t>
      </w:r>
    </w:p>
    <w:p w14:paraId="03531F4E" w14:textId="77777777" w:rsidR="00702E54" w:rsidRDefault="00031CED" w:rsidP="00CB243A">
      <w:pPr>
        <w:numPr>
          <w:ilvl w:val="0"/>
          <w:numId w:val="1"/>
        </w:numPr>
        <w:autoSpaceDE w:val="0"/>
        <w:autoSpaceDN w:val="0"/>
        <w:adjustRightInd w:val="0"/>
        <w:ind w:left="360"/>
        <w:rPr>
          <w:rFonts w:cs="Arial"/>
        </w:rPr>
      </w:pPr>
      <w:r w:rsidRPr="00031CED">
        <w:rPr>
          <w:rFonts w:cs="Arial"/>
        </w:rPr>
        <w:t>Provide advice to the North East LEP Board on Innovation issues where requested</w:t>
      </w:r>
    </w:p>
    <w:p w14:paraId="6B9BB62C" w14:textId="77777777" w:rsidR="00CF53A4" w:rsidRDefault="00CF53A4" w:rsidP="00CB243A">
      <w:pPr>
        <w:numPr>
          <w:ilvl w:val="0"/>
          <w:numId w:val="1"/>
        </w:numPr>
        <w:autoSpaceDE w:val="0"/>
        <w:autoSpaceDN w:val="0"/>
        <w:adjustRightInd w:val="0"/>
        <w:ind w:left="360"/>
        <w:rPr>
          <w:rFonts w:cs="Arial"/>
        </w:rPr>
      </w:pPr>
      <w:r>
        <w:rPr>
          <w:rFonts w:cs="Arial"/>
        </w:rPr>
        <w:t>Lead on project development and delivery though home institutions where appropriate to address identified gaps.</w:t>
      </w:r>
    </w:p>
    <w:p w14:paraId="02EB378F" w14:textId="77777777" w:rsidR="00031CED" w:rsidRPr="005F1379" w:rsidRDefault="00031CED" w:rsidP="00031CED">
      <w:pPr>
        <w:autoSpaceDE w:val="0"/>
        <w:autoSpaceDN w:val="0"/>
        <w:adjustRightInd w:val="0"/>
        <w:ind w:left="360"/>
        <w:rPr>
          <w:rFonts w:cs="Arial"/>
        </w:rPr>
      </w:pPr>
    </w:p>
    <w:p w14:paraId="0BF161DB" w14:textId="50BD3E45" w:rsidR="00691723" w:rsidRDefault="00691723" w:rsidP="00691723">
      <w:pPr>
        <w:rPr>
          <w:rFonts w:cs="Arial"/>
        </w:rPr>
      </w:pPr>
    </w:p>
    <w:p w14:paraId="0FA2DD1E" w14:textId="1809134A" w:rsidR="0024298F" w:rsidRPr="001E22A0" w:rsidRDefault="0024298F" w:rsidP="00702E54">
      <w:pPr>
        <w:autoSpaceDE w:val="0"/>
        <w:autoSpaceDN w:val="0"/>
        <w:adjustRightInd w:val="0"/>
        <w:rPr>
          <w:rFonts w:cs="Arial"/>
          <w:b/>
          <w:bCs/>
          <w:sz w:val="28"/>
          <w:szCs w:val="28"/>
        </w:rPr>
      </w:pPr>
      <w:r w:rsidRPr="001E22A0">
        <w:rPr>
          <w:rFonts w:cs="Arial"/>
          <w:b/>
          <w:bCs/>
          <w:sz w:val="28"/>
          <w:szCs w:val="28"/>
        </w:rPr>
        <w:t>Board operation</w:t>
      </w:r>
    </w:p>
    <w:p w14:paraId="644209E2" w14:textId="77777777" w:rsidR="0024298F" w:rsidRDefault="0024298F" w:rsidP="00702E54">
      <w:pPr>
        <w:autoSpaceDE w:val="0"/>
        <w:autoSpaceDN w:val="0"/>
        <w:adjustRightInd w:val="0"/>
        <w:rPr>
          <w:rFonts w:cs="Arial"/>
        </w:rPr>
      </w:pPr>
    </w:p>
    <w:p w14:paraId="4FEF45AF" w14:textId="1CE6CCB7" w:rsidR="00702E54" w:rsidRPr="001E22A0" w:rsidRDefault="0024298F" w:rsidP="00702E54">
      <w:pPr>
        <w:autoSpaceDE w:val="0"/>
        <w:autoSpaceDN w:val="0"/>
        <w:adjustRightInd w:val="0"/>
        <w:rPr>
          <w:rFonts w:cs="Arial"/>
          <w:b/>
          <w:bCs/>
        </w:rPr>
      </w:pPr>
      <w:r w:rsidRPr="001E22A0">
        <w:rPr>
          <w:rFonts w:cs="Arial"/>
          <w:b/>
          <w:bCs/>
        </w:rPr>
        <w:t>Authority</w:t>
      </w:r>
    </w:p>
    <w:p w14:paraId="6A05A809" w14:textId="77777777" w:rsidR="00CF53A4" w:rsidRPr="005F1379" w:rsidRDefault="00CF53A4" w:rsidP="00702E54">
      <w:pPr>
        <w:autoSpaceDE w:val="0"/>
        <w:autoSpaceDN w:val="0"/>
        <w:adjustRightInd w:val="0"/>
        <w:rPr>
          <w:rFonts w:cs="Arial"/>
        </w:rPr>
      </w:pPr>
    </w:p>
    <w:p w14:paraId="2E40E5FC" w14:textId="2D62C986" w:rsidR="00702E54" w:rsidRPr="005F1379" w:rsidRDefault="00702E54" w:rsidP="00691723">
      <w:pPr>
        <w:autoSpaceDE w:val="0"/>
        <w:autoSpaceDN w:val="0"/>
        <w:adjustRightInd w:val="0"/>
        <w:rPr>
          <w:rFonts w:cs="Arial"/>
        </w:rPr>
      </w:pPr>
      <w:r w:rsidRPr="00691723">
        <w:rPr>
          <w:rFonts w:cs="Arial"/>
        </w:rPr>
        <w:t xml:space="preserve">The Innovation Board members shall be appointed by the </w:t>
      </w:r>
      <w:r w:rsidR="00F6052C" w:rsidRPr="00691723">
        <w:rPr>
          <w:rFonts w:cs="Arial"/>
        </w:rPr>
        <w:t>North East LEP</w:t>
      </w:r>
      <w:r w:rsidRPr="00691723">
        <w:rPr>
          <w:rFonts w:cs="Arial"/>
        </w:rPr>
        <w:t xml:space="preserve"> Board with the </w:t>
      </w:r>
      <w:r w:rsidR="00CF53A4" w:rsidRPr="00691723">
        <w:rPr>
          <w:rFonts w:cs="Arial"/>
        </w:rPr>
        <w:t>overarching purpose and remit</w:t>
      </w:r>
      <w:r w:rsidRPr="00691723">
        <w:rPr>
          <w:rFonts w:cs="Arial"/>
        </w:rPr>
        <w:t xml:space="preserve"> established by the </w:t>
      </w:r>
      <w:r w:rsidR="00F6052C" w:rsidRPr="00691723">
        <w:rPr>
          <w:rFonts w:cs="Arial"/>
        </w:rPr>
        <w:t>North East LEP</w:t>
      </w:r>
      <w:r w:rsidRPr="00691723">
        <w:rPr>
          <w:rFonts w:cs="Arial"/>
        </w:rPr>
        <w:t xml:space="preserve"> </w:t>
      </w:r>
    </w:p>
    <w:p w14:paraId="2EAC7217" w14:textId="24D92B01" w:rsidR="00702E54" w:rsidRPr="005F1379" w:rsidRDefault="00702E54" w:rsidP="00691723">
      <w:pPr>
        <w:autoSpaceDE w:val="0"/>
        <w:autoSpaceDN w:val="0"/>
        <w:adjustRightInd w:val="0"/>
        <w:rPr>
          <w:rFonts w:cs="Arial"/>
        </w:rPr>
      </w:pPr>
    </w:p>
    <w:p w14:paraId="43AE6826" w14:textId="77777777" w:rsidR="009B2B0D" w:rsidRDefault="00702E54" w:rsidP="00702E54">
      <w:pPr>
        <w:autoSpaceDE w:val="0"/>
        <w:autoSpaceDN w:val="0"/>
        <w:adjustRightInd w:val="0"/>
        <w:rPr>
          <w:rFonts w:cs="Arial"/>
        </w:rPr>
      </w:pPr>
      <w:r w:rsidRPr="00691723">
        <w:rPr>
          <w:rFonts w:cs="Arial"/>
        </w:rPr>
        <w:t xml:space="preserve">Board. </w:t>
      </w:r>
    </w:p>
    <w:p w14:paraId="32B4162A" w14:textId="77777777" w:rsidR="009B2B0D" w:rsidRDefault="009B2B0D" w:rsidP="00702E54">
      <w:pPr>
        <w:autoSpaceDE w:val="0"/>
        <w:autoSpaceDN w:val="0"/>
        <w:adjustRightInd w:val="0"/>
        <w:rPr>
          <w:rFonts w:cs="Arial"/>
        </w:rPr>
      </w:pPr>
    </w:p>
    <w:p w14:paraId="0B563D09" w14:textId="77777777" w:rsidR="00A31010" w:rsidRDefault="00031CED" w:rsidP="00702E54">
      <w:pPr>
        <w:autoSpaceDE w:val="0"/>
        <w:autoSpaceDN w:val="0"/>
        <w:adjustRightInd w:val="0"/>
        <w:rPr>
          <w:rFonts w:cs="Arial"/>
        </w:rPr>
      </w:pPr>
      <w:r w:rsidRPr="00691723">
        <w:rPr>
          <w:rFonts w:cs="Arial"/>
        </w:rPr>
        <w:t>The Innovation Programme</w:t>
      </w:r>
      <w:r w:rsidR="005C2A19" w:rsidRPr="00691723">
        <w:rPr>
          <w:rFonts w:cs="Arial"/>
        </w:rPr>
        <w:t xml:space="preserve"> Delivery</w:t>
      </w:r>
      <w:r w:rsidRPr="00691723">
        <w:rPr>
          <w:rFonts w:cs="Arial"/>
        </w:rPr>
        <w:t xml:space="preserve"> Board will not normally take decisions and will seek to reach a consensus through discussion on all matters. Where this is not possible or appropriate </w:t>
      </w:r>
      <w:r w:rsidR="00702E54" w:rsidRPr="00691723">
        <w:rPr>
          <w:rFonts w:cs="Arial"/>
        </w:rPr>
        <w:t>a majority vote, acting in the public interest and in keeping with the Nolan principles of public life</w:t>
      </w:r>
      <w:r w:rsidRPr="00691723">
        <w:rPr>
          <w:rFonts w:cs="Arial"/>
        </w:rPr>
        <w:t xml:space="preserve"> </w:t>
      </w:r>
      <w:r w:rsidR="00A31010">
        <w:rPr>
          <w:rFonts w:cs="Arial"/>
        </w:rPr>
        <w:t xml:space="preserve">(see appendix) </w:t>
      </w:r>
      <w:r w:rsidRPr="00691723">
        <w:rPr>
          <w:rFonts w:cs="Arial"/>
        </w:rPr>
        <w:t xml:space="preserve">will be used. </w:t>
      </w:r>
    </w:p>
    <w:p w14:paraId="1A0FAEF5" w14:textId="77777777" w:rsidR="00A31010" w:rsidRDefault="00A31010" w:rsidP="00702E54">
      <w:pPr>
        <w:autoSpaceDE w:val="0"/>
        <w:autoSpaceDN w:val="0"/>
        <w:adjustRightInd w:val="0"/>
        <w:rPr>
          <w:rFonts w:cs="Arial"/>
        </w:rPr>
      </w:pPr>
    </w:p>
    <w:p w14:paraId="2FF51964" w14:textId="0670378C" w:rsidR="00702E54" w:rsidRPr="005F1379" w:rsidRDefault="00031CED" w:rsidP="00702E54">
      <w:pPr>
        <w:autoSpaceDE w:val="0"/>
        <w:autoSpaceDN w:val="0"/>
        <w:adjustRightInd w:val="0"/>
        <w:rPr>
          <w:rFonts w:cs="Arial"/>
        </w:rPr>
      </w:pPr>
      <w:r w:rsidRPr="00691723">
        <w:rPr>
          <w:rFonts w:cs="Arial"/>
        </w:rPr>
        <w:t xml:space="preserve">Any member with a conflict of interest will </w:t>
      </w:r>
      <w:r w:rsidR="00CF53A4" w:rsidRPr="00691723">
        <w:rPr>
          <w:rFonts w:cs="Arial"/>
        </w:rPr>
        <w:t xml:space="preserve">register this and will </w:t>
      </w:r>
      <w:r w:rsidRPr="00691723">
        <w:rPr>
          <w:rFonts w:cs="Arial"/>
        </w:rPr>
        <w:t>not be eligible to vote</w:t>
      </w:r>
      <w:r w:rsidR="00CF53A4" w:rsidRPr="00691723">
        <w:rPr>
          <w:rFonts w:cs="Arial"/>
        </w:rPr>
        <w:t xml:space="preserve"> but may contribute to a discussion</w:t>
      </w:r>
      <w:r w:rsidRPr="00691723">
        <w:rPr>
          <w:rFonts w:cs="Arial"/>
        </w:rPr>
        <w:t>.</w:t>
      </w:r>
    </w:p>
    <w:p w14:paraId="5A39BBE3" w14:textId="77777777" w:rsidR="00702E54" w:rsidRPr="005F1379" w:rsidRDefault="00702E54" w:rsidP="00702E54">
      <w:pPr>
        <w:autoSpaceDE w:val="0"/>
        <w:autoSpaceDN w:val="0"/>
        <w:adjustRightInd w:val="0"/>
        <w:rPr>
          <w:rFonts w:cs="Arial"/>
        </w:rPr>
      </w:pPr>
    </w:p>
    <w:p w14:paraId="162468AC" w14:textId="50F5BFB6" w:rsidR="00691723" w:rsidRDefault="00691723" w:rsidP="00691723">
      <w:pPr>
        <w:rPr>
          <w:rFonts w:cs="Arial"/>
        </w:rPr>
      </w:pPr>
    </w:p>
    <w:p w14:paraId="1BBD5CF9" w14:textId="77777777" w:rsidR="00702E54" w:rsidRDefault="00702E54" w:rsidP="00702E54">
      <w:pPr>
        <w:autoSpaceDE w:val="0"/>
        <w:autoSpaceDN w:val="0"/>
        <w:adjustRightInd w:val="0"/>
        <w:rPr>
          <w:rFonts w:cs="Arial"/>
        </w:rPr>
      </w:pPr>
      <w:r w:rsidRPr="00691723">
        <w:rPr>
          <w:rFonts w:cs="Arial"/>
        </w:rPr>
        <w:t>MEMBERSHIP</w:t>
      </w:r>
    </w:p>
    <w:p w14:paraId="41C8F396" w14:textId="77777777" w:rsidR="00E05FC3" w:rsidRPr="005F1379" w:rsidRDefault="00E05FC3" w:rsidP="00702E54">
      <w:pPr>
        <w:autoSpaceDE w:val="0"/>
        <w:autoSpaceDN w:val="0"/>
        <w:adjustRightInd w:val="0"/>
        <w:rPr>
          <w:rFonts w:cs="Arial"/>
        </w:rPr>
      </w:pPr>
    </w:p>
    <w:p w14:paraId="602DB1D3" w14:textId="77777777" w:rsidR="00702E54" w:rsidRPr="005F1379" w:rsidRDefault="00702E54" w:rsidP="00702E54">
      <w:pPr>
        <w:autoSpaceDE w:val="0"/>
        <w:autoSpaceDN w:val="0"/>
        <w:adjustRightInd w:val="0"/>
        <w:rPr>
          <w:rFonts w:cs="Arial"/>
        </w:rPr>
      </w:pPr>
      <w:r w:rsidRPr="005F1379">
        <w:rPr>
          <w:rFonts w:cs="Arial"/>
        </w:rPr>
        <w:t>The Board shall consist of the following members:</w:t>
      </w:r>
    </w:p>
    <w:p w14:paraId="72A3D3EC" w14:textId="77777777" w:rsidR="00702E54" w:rsidRDefault="00702E54" w:rsidP="00702E54">
      <w:pPr>
        <w:autoSpaceDE w:val="0"/>
        <w:autoSpaceDN w:val="0"/>
        <w:adjustRightInd w:val="0"/>
        <w:rPr>
          <w:rFonts w:cs="Aria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8"/>
        <w:gridCol w:w="2409"/>
      </w:tblGrid>
      <w:tr w:rsidR="00DB170D" w:rsidRPr="00E05FC3" w14:paraId="49437078" w14:textId="77777777" w:rsidTr="00B1276F">
        <w:tc>
          <w:tcPr>
            <w:tcW w:w="6658" w:type="dxa"/>
            <w:shd w:val="clear" w:color="auto" w:fill="auto"/>
          </w:tcPr>
          <w:p w14:paraId="07A73891" w14:textId="33FE7E6E" w:rsidR="00DB170D" w:rsidRPr="00E05FC3" w:rsidRDefault="00B1276F" w:rsidP="00E05FC3">
            <w:pPr>
              <w:autoSpaceDE w:val="0"/>
              <w:autoSpaceDN w:val="0"/>
              <w:adjustRightInd w:val="0"/>
              <w:rPr>
                <w:rFonts w:cs="Arial"/>
              </w:rPr>
            </w:pPr>
            <w:r>
              <w:rPr>
                <w:rFonts w:cs="Arial"/>
              </w:rPr>
              <w:t xml:space="preserve">North East </w:t>
            </w:r>
            <w:r w:rsidR="00DB170D">
              <w:rPr>
                <w:rFonts w:cs="Arial"/>
              </w:rPr>
              <w:t>LEP Board</w:t>
            </w:r>
          </w:p>
        </w:tc>
        <w:tc>
          <w:tcPr>
            <w:tcW w:w="2409" w:type="dxa"/>
            <w:shd w:val="clear" w:color="auto" w:fill="auto"/>
          </w:tcPr>
          <w:p w14:paraId="6164E78B" w14:textId="44C68CB4" w:rsidR="00DB170D" w:rsidRPr="00E05FC3" w:rsidRDefault="00DB170D" w:rsidP="00E05FC3">
            <w:pPr>
              <w:autoSpaceDE w:val="0"/>
              <w:autoSpaceDN w:val="0"/>
              <w:adjustRightInd w:val="0"/>
              <w:rPr>
                <w:rFonts w:cs="Arial"/>
              </w:rPr>
            </w:pPr>
            <w:r w:rsidRPr="00691723">
              <w:rPr>
                <w:rFonts w:cs="Arial"/>
              </w:rPr>
              <w:t xml:space="preserve">Gillian Hall </w:t>
            </w:r>
          </w:p>
        </w:tc>
      </w:tr>
      <w:tr w:rsidR="00DB170D" w:rsidRPr="00E05FC3" w14:paraId="4CA8CBF7" w14:textId="77777777" w:rsidTr="00B1276F">
        <w:tc>
          <w:tcPr>
            <w:tcW w:w="6658" w:type="dxa"/>
            <w:shd w:val="clear" w:color="auto" w:fill="auto"/>
          </w:tcPr>
          <w:p w14:paraId="405B4226" w14:textId="7F111AE8" w:rsidR="00DB170D" w:rsidRPr="00E05FC3" w:rsidRDefault="00B1276F" w:rsidP="00E05FC3">
            <w:pPr>
              <w:autoSpaceDE w:val="0"/>
              <w:autoSpaceDN w:val="0"/>
              <w:adjustRightInd w:val="0"/>
              <w:rPr>
                <w:rFonts w:cs="Arial"/>
              </w:rPr>
            </w:pPr>
            <w:r>
              <w:rPr>
                <w:rFonts w:cs="Arial"/>
              </w:rPr>
              <w:t xml:space="preserve">North East </w:t>
            </w:r>
            <w:r w:rsidR="00DB170D">
              <w:rPr>
                <w:rFonts w:cs="Arial"/>
              </w:rPr>
              <w:t>LEP Board</w:t>
            </w:r>
          </w:p>
        </w:tc>
        <w:tc>
          <w:tcPr>
            <w:tcW w:w="2409" w:type="dxa"/>
            <w:shd w:val="clear" w:color="auto" w:fill="auto"/>
          </w:tcPr>
          <w:p w14:paraId="5A91EDE8" w14:textId="0870499A" w:rsidR="00DB170D" w:rsidRPr="00E05FC3" w:rsidRDefault="00DB170D" w:rsidP="00691723">
            <w:pPr>
              <w:autoSpaceDE w:val="0"/>
              <w:autoSpaceDN w:val="0"/>
              <w:adjustRightInd w:val="0"/>
              <w:rPr>
                <w:rFonts w:cs="Arial"/>
              </w:rPr>
            </w:pPr>
            <w:r w:rsidRPr="00691723">
              <w:rPr>
                <w:rFonts w:cs="Arial"/>
              </w:rPr>
              <w:t>Erika Leadbeater</w:t>
            </w:r>
          </w:p>
        </w:tc>
      </w:tr>
      <w:tr w:rsidR="00DB170D" w:rsidRPr="00E05FC3" w14:paraId="6C1069D3" w14:textId="77777777" w:rsidTr="00B1276F">
        <w:tc>
          <w:tcPr>
            <w:tcW w:w="6658" w:type="dxa"/>
            <w:shd w:val="clear" w:color="auto" w:fill="auto"/>
          </w:tcPr>
          <w:p w14:paraId="6CA5DCDE" w14:textId="3457BE72" w:rsidR="00DB170D" w:rsidRPr="00E05FC3" w:rsidRDefault="00B1276F" w:rsidP="00E05FC3">
            <w:pPr>
              <w:autoSpaceDE w:val="0"/>
              <w:autoSpaceDN w:val="0"/>
              <w:adjustRightInd w:val="0"/>
              <w:rPr>
                <w:rFonts w:cs="Arial"/>
              </w:rPr>
            </w:pPr>
            <w:r>
              <w:rPr>
                <w:rFonts w:cs="Arial"/>
              </w:rPr>
              <w:t xml:space="preserve">North East </w:t>
            </w:r>
            <w:r w:rsidR="00DB170D" w:rsidRPr="00E05FC3">
              <w:rPr>
                <w:rFonts w:cs="Arial"/>
              </w:rPr>
              <w:t>LEP Executive Team Innovation Director</w:t>
            </w:r>
          </w:p>
        </w:tc>
        <w:tc>
          <w:tcPr>
            <w:tcW w:w="2409" w:type="dxa"/>
            <w:shd w:val="clear" w:color="auto" w:fill="auto"/>
          </w:tcPr>
          <w:p w14:paraId="1BFA36C7" w14:textId="4F1FBFC6" w:rsidR="00DB170D" w:rsidRPr="00E05FC3" w:rsidRDefault="00DB170D" w:rsidP="00E05FC3">
            <w:pPr>
              <w:autoSpaceDE w:val="0"/>
              <w:autoSpaceDN w:val="0"/>
              <w:adjustRightInd w:val="0"/>
              <w:rPr>
                <w:rFonts w:cs="Arial"/>
              </w:rPr>
            </w:pPr>
            <w:r>
              <w:rPr>
                <w:rFonts w:cs="Arial"/>
              </w:rPr>
              <w:t>Alan Welby</w:t>
            </w:r>
          </w:p>
        </w:tc>
      </w:tr>
      <w:tr w:rsidR="00DB170D" w:rsidRPr="00E05FC3" w14:paraId="5A3090FF" w14:textId="77777777" w:rsidTr="00B1276F">
        <w:tc>
          <w:tcPr>
            <w:tcW w:w="6658" w:type="dxa"/>
            <w:shd w:val="clear" w:color="auto" w:fill="auto"/>
          </w:tcPr>
          <w:p w14:paraId="5DA03E36" w14:textId="0E4357B1" w:rsidR="00DB170D" w:rsidRPr="00E05FC3" w:rsidRDefault="00B1276F" w:rsidP="00E05FC3">
            <w:pPr>
              <w:autoSpaceDE w:val="0"/>
              <w:autoSpaceDN w:val="0"/>
              <w:adjustRightInd w:val="0"/>
              <w:rPr>
                <w:rFonts w:cs="Arial"/>
              </w:rPr>
            </w:pPr>
            <w:r>
              <w:rPr>
                <w:rFonts w:cs="Arial"/>
              </w:rPr>
              <w:t>North East LEP Chief Executive</w:t>
            </w:r>
          </w:p>
        </w:tc>
        <w:tc>
          <w:tcPr>
            <w:tcW w:w="2409" w:type="dxa"/>
            <w:shd w:val="clear" w:color="auto" w:fill="auto"/>
          </w:tcPr>
          <w:p w14:paraId="14AD006A" w14:textId="42614887" w:rsidR="00DB170D" w:rsidRPr="00E05FC3" w:rsidRDefault="00B1276F" w:rsidP="00691723">
            <w:r>
              <w:t>Helen Golightly</w:t>
            </w:r>
          </w:p>
        </w:tc>
      </w:tr>
      <w:tr w:rsidR="00B1276F" w:rsidRPr="00E05FC3" w14:paraId="60442CA8" w14:textId="77777777" w:rsidTr="00B1276F">
        <w:tc>
          <w:tcPr>
            <w:tcW w:w="6658" w:type="dxa"/>
            <w:shd w:val="clear" w:color="auto" w:fill="auto"/>
          </w:tcPr>
          <w:p w14:paraId="2540C3DF" w14:textId="3C1204B5" w:rsidR="00B1276F" w:rsidRDefault="00B1276F" w:rsidP="00B1276F">
            <w:pPr>
              <w:autoSpaceDE w:val="0"/>
              <w:autoSpaceDN w:val="0"/>
              <w:adjustRightInd w:val="0"/>
              <w:rPr>
                <w:rFonts w:cs="Arial"/>
              </w:rPr>
            </w:pPr>
            <w:r>
              <w:rPr>
                <w:rFonts w:cs="Arial"/>
              </w:rPr>
              <w:t>North of Tyne Combined Authority</w:t>
            </w:r>
          </w:p>
        </w:tc>
        <w:tc>
          <w:tcPr>
            <w:tcW w:w="2409" w:type="dxa"/>
            <w:shd w:val="clear" w:color="auto" w:fill="auto"/>
          </w:tcPr>
          <w:p w14:paraId="40A6F650" w14:textId="1A4B6787" w:rsidR="00B1276F" w:rsidRDefault="00B1276F" w:rsidP="00B1276F">
            <w:r>
              <w:t>Cllr Nick Forbes</w:t>
            </w:r>
          </w:p>
        </w:tc>
      </w:tr>
      <w:tr w:rsidR="00B1276F" w:rsidRPr="00E05FC3" w14:paraId="0EDCDBFB" w14:textId="77777777" w:rsidTr="00B1276F">
        <w:tc>
          <w:tcPr>
            <w:tcW w:w="6658" w:type="dxa"/>
            <w:shd w:val="clear" w:color="auto" w:fill="auto"/>
          </w:tcPr>
          <w:p w14:paraId="55ECA96A" w14:textId="77777777" w:rsidR="00B1276F" w:rsidRPr="00E05FC3" w:rsidRDefault="00B1276F" w:rsidP="00B1276F">
            <w:pPr>
              <w:autoSpaceDE w:val="0"/>
              <w:autoSpaceDN w:val="0"/>
              <w:adjustRightInd w:val="0"/>
              <w:rPr>
                <w:rFonts w:cs="Arial"/>
              </w:rPr>
            </w:pPr>
            <w:r>
              <w:rPr>
                <w:rFonts w:cs="Arial"/>
              </w:rPr>
              <w:t>North East Combined Authority</w:t>
            </w:r>
          </w:p>
        </w:tc>
        <w:tc>
          <w:tcPr>
            <w:tcW w:w="2409" w:type="dxa"/>
            <w:shd w:val="clear" w:color="auto" w:fill="auto"/>
          </w:tcPr>
          <w:p w14:paraId="44D3A03C" w14:textId="3B6E526A" w:rsidR="00B1276F" w:rsidRDefault="00B1276F" w:rsidP="00B1276F">
            <w:pPr>
              <w:autoSpaceDE w:val="0"/>
              <w:autoSpaceDN w:val="0"/>
              <w:adjustRightInd w:val="0"/>
              <w:rPr>
                <w:rFonts w:cs="Arial"/>
              </w:rPr>
            </w:pPr>
            <w:r w:rsidRPr="00691723">
              <w:rPr>
                <w:rFonts w:cs="Arial"/>
              </w:rPr>
              <w:t>Patrick Melia</w:t>
            </w:r>
          </w:p>
        </w:tc>
      </w:tr>
      <w:tr w:rsidR="00B1276F" w:rsidRPr="00E05FC3" w14:paraId="59040FB4" w14:textId="77777777" w:rsidTr="00B1276F">
        <w:tc>
          <w:tcPr>
            <w:tcW w:w="6658" w:type="dxa"/>
            <w:shd w:val="clear" w:color="auto" w:fill="auto"/>
          </w:tcPr>
          <w:p w14:paraId="0240A351" w14:textId="66766654" w:rsidR="00B1276F" w:rsidRPr="00E05FC3" w:rsidRDefault="00E43984" w:rsidP="00B1276F">
            <w:pPr>
              <w:autoSpaceDE w:val="0"/>
              <w:autoSpaceDN w:val="0"/>
              <w:adjustRightInd w:val="0"/>
              <w:rPr>
                <w:rFonts w:cs="Arial"/>
              </w:rPr>
            </w:pPr>
            <w:r>
              <w:rPr>
                <w:rFonts w:cs="Arial"/>
              </w:rPr>
              <w:t>Area of Strategic Importance</w:t>
            </w:r>
            <w:r w:rsidR="00B1276F" w:rsidRPr="00E05FC3">
              <w:rPr>
                <w:rFonts w:cs="Arial"/>
              </w:rPr>
              <w:t xml:space="preserve"> – Health and </w:t>
            </w:r>
            <w:proofErr w:type="spellStart"/>
            <w:r w:rsidR="00B1276F" w:rsidRPr="00E05FC3">
              <w:rPr>
                <w:rFonts w:cs="Arial"/>
              </w:rPr>
              <w:t>Lifescience</w:t>
            </w:r>
            <w:proofErr w:type="spellEnd"/>
          </w:p>
        </w:tc>
        <w:tc>
          <w:tcPr>
            <w:tcW w:w="2409" w:type="dxa"/>
            <w:shd w:val="clear" w:color="auto" w:fill="auto"/>
          </w:tcPr>
          <w:p w14:paraId="7FD3B829" w14:textId="1D09CF16" w:rsidR="00B1276F" w:rsidRPr="00E05FC3" w:rsidRDefault="00B1276F" w:rsidP="00B1276F">
            <w:pPr>
              <w:autoSpaceDE w:val="0"/>
              <w:autoSpaceDN w:val="0"/>
              <w:adjustRightInd w:val="0"/>
              <w:rPr>
                <w:rFonts w:cs="Arial"/>
              </w:rPr>
            </w:pPr>
            <w:r>
              <w:rPr>
                <w:rFonts w:cs="Arial"/>
              </w:rPr>
              <w:t>Michael Whittaker</w:t>
            </w:r>
          </w:p>
        </w:tc>
      </w:tr>
      <w:tr w:rsidR="00B1276F" w:rsidRPr="00E05FC3" w14:paraId="316FA631" w14:textId="77777777" w:rsidTr="00B1276F">
        <w:tc>
          <w:tcPr>
            <w:tcW w:w="6658" w:type="dxa"/>
            <w:shd w:val="clear" w:color="auto" w:fill="auto"/>
          </w:tcPr>
          <w:p w14:paraId="00197CD5" w14:textId="32778AD6" w:rsidR="00B1276F" w:rsidRPr="00E05FC3" w:rsidRDefault="00E43984" w:rsidP="00B1276F">
            <w:pPr>
              <w:autoSpaceDE w:val="0"/>
              <w:autoSpaceDN w:val="0"/>
              <w:adjustRightInd w:val="0"/>
              <w:rPr>
                <w:rFonts w:cs="Arial"/>
              </w:rPr>
            </w:pPr>
            <w:r>
              <w:rPr>
                <w:rFonts w:cs="Arial"/>
              </w:rPr>
              <w:t>Area of Strategic Importance</w:t>
            </w:r>
            <w:r w:rsidRPr="00E05FC3">
              <w:rPr>
                <w:rFonts w:cs="Arial"/>
              </w:rPr>
              <w:t xml:space="preserve"> </w:t>
            </w:r>
            <w:r w:rsidR="00B1276F" w:rsidRPr="00E05FC3">
              <w:rPr>
                <w:rFonts w:cs="Arial"/>
              </w:rPr>
              <w:t>– Subsea and Offshore</w:t>
            </w:r>
          </w:p>
        </w:tc>
        <w:tc>
          <w:tcPr>
            <w:tcW w:w="2409" w:type="dxa"/>
            <w:shd w:val="clear" w:color="auto" w:fill="auto"/>
          </w:tcPr>
          <w:p w14:paraId="40D4BC35" w14:textId="22B7A893" w:rsidR="00B1276F" w:rsidRPr="00E05FC3" w:rsidRDefault="00B1276F" w:rsidP="00B1276F">
            <w:pPr>
              <w:autoSpaceDE w:val="0"/>
              <w:autoSpaceDN w:val="0"/>
              <w:adjustRightInd w:val="0"/>
              <w:rPr>
                <w:rFonts w:cs="Arial"/>
              </w:rPr>
            </w:pPr>
            <w:r>
              <w:rPr>
                <w:rFonts w:cs="Arial"/>
              </w:rPr>
              <w:t>Vacant</w:t>
            </w:r>
          </w:p>
        </w:tc>
      </w:tr>
      <w:tr w:rsidR="00B1276F" w:rsidRPr="00E05FC3" w14:paraId="0D66B62F" w14:textId="77777777" w:rsidTr="00B1276F">
        <w:tc>
          <w:tcPr>
            <w:tcW w:w="6658" w:type="dxa"/>
            <w:shd w:val="clear" w:color="auto" w:fill="auto"/>
          </w:tcPr>
          <w:p w14:paraId="736145F4" w14:textId="7CDA35E0" w:rsidR="00B1276F" w:rsidRPr="00E05FC3" w:rsidRDefault="00E43984" w:rsidP="00B1276F">
            <w:pPr>
              <w:autoSpaceDE w:val="0"/>
              <w:autoSpaceDN w:val="0"/>
              <w:adjustRightInd w:val="0"/>
              <w:rPr>
                <w:rFonts w:cs="Arial"/>
              </w:rPr>
            </w:pPr>
            <w:r>
              <w:rPr>
                <w:rFonts w:cs="Arial"/>
              </w:rPr>
              <w:t>Area of Strategic Importance</w:t>
            </w:r>
            <w:r w:rsidRPr="00E05FC3">
              <w:rPr>
                <w:rFonts w:cs="Arial"/>
              </w:rPr>
              <w:t xml:space="preserve"> </w:t>
            </w:r>
            <w:r w:rsidR="00B1276F" w:rsidRPr="00E05FC3">
              <w:rPr>
                <w:rFonts w:cs="Arial"/>
              </w:rPr>
              <w:t>– Digital, Creative and Software</w:t>
            </w:r>
          </w:p>
        </w:tc>
        <w:tc>
          <w:tcPr>
            <w:tcW w:w="2409" w:type="dxa"/>
            <w:shd w:val="clear" w:color="auto" w:fill="auto"/>
          </w:tcPr>
          <w:p w14:paraId="6E0992DB" w14:textId="40629940" w:rsidR="00B1276F" w:rsidRPr="00E05FC3" w:rsidRDefault="00B1276F" w:rsidP="00B1276F">
            <w:r w:rsidRPr="00691723">
              <w:rPr>
                <w:rFonts w:cs="Arial"/>
              </w:rPr>
              <w:t>Vacant</w:t>
            </w:r>
          </w:p>
        </w:tc>
      </w:tr>
      <w:tr w:rsidR="00B1276F" w:rsidRPr="00E05FC3" w14:paraId="7223D7C9" w14:textId="77777777" w:rsidTr="00B1276F">
        <w:tc>
          <w:tcPr>
            <w:tcW w:w="6658" w:type="dxa"/>
            <w:shd w:val="clear" w:color="auto" w:fill="auto"/>
          </w:tcPr>
          <w:p w14:paraId="1BA70136" w14:textId="0D9885A8" w:rsidR="00B1276F" w:rsidRPr="00E05FC3" w:rsidRDefault="00E43984" w:rsidP="00B1276F">
            <w:pPr>
              <w:autoSpaceDE w:val="0"/>
              <w:autoSpaceDN w:val="0"/>
              <w:adjustRightInd w:val="0"/>
              <w:rPr>
                <w:rFonts w:cs="Arial"/>
              </w:rPr>
            </w:pPr>
            <w:r>
              <w:rPr>
                <w:rFonts w:cs="Arial"/>
              </w:rPr>
              <w:t>Area of Strategic Importance</w:t>
            </w:r>
            <w:r w:rsidRPr="00E05FC3">
              <w:rPr>
                <w:rFonts w:cs="Arial"/>
              </w:rPr>
              <w:t xml:space="preserve"> </w:t>
            </w:r>
            <w:r w:rsidR="00B1276F" w:rsidRPr="00E05FC3">
              <w:rPr>
                <w:rFonts w:cs="Arial"/>
              </w:rPr>
              <w:t>– Passenger Vehicle Manufacture (Low Carbon)</w:t>
            </w:r>
          </w:p>
        </w:tc>
        <w:tc>
          <w:tcPr>
            <w:tcW w:w="2409" w:type="dxa"/>
            <w:shd w:val="clear" w:color="auto" w:fill="auto"/>
          </w:tcPr>
          <w:p w14:paraId="302D4C33" w14:textId="6E3DC177" w:rsidR="00B1276F" w:rsidRPr="00E05FC3" w:rsidRDefault="00B1276F" w:rsidP="00B1276F">
            <w:pPr>
              <w:autoSpaceDE w:val="0"/>
              <w:autoSpaceDN w:val="0"/>
              <w:adjustRightInd w:val="0"/>
              <w:rPr>
                <w:rFonts w:cs="Arial"/>
              </w:rPr>
            </w:pPr>
            <w:r w:rsidRPr="00691723">
              <w:rPr>
                <w:rFonts w:cs="Arial"/>
              </w:rPr>
              <w:t>Colin Herron</w:t>
            </w:r>
          </w:p>
        </w:tc>
      </w:tr>
      <w:tr w:rsidR="00B1276F" w:rsidRPr="00E05FC3" w14:paraId="6808D600" w14:textId="77777777" w:rsidTr="00B1276F">
        <w:tc>
          <w:tcPr>
            <w:tcW w:w="6658" w:type="dxa"/>
            <w:shd w:val="clear" w:color="auto" w:fill="auto"/>
          </w:tcPr>
          <w:p w14:paraId="0CE6191C" w14:textId="77777777" w:rsidR="00B1276F" w:rsidRPr="00E05FC3" w:rsidRDefault="00B1276F" w:rsidP="00B1276F">
            <w:pPr>
              <w:autoSpaceDE w:val="0"/>
              <w:autoSpaceDN w:val="0"/>
              <w:adjustRightInd w:val="0"/>
              <w:rPr>
                <w:rFonts w:cs="Arial"/>
              </w:rPr>
            </w:pPr>
            <w:r>
              <w:rPr>
                <w:rFonts w:cs="Arial"/>
              </w:rPr>
              <w:t>Academic Health Science Network (NENC)</w:t>
            </w:r>
          </w:p>
        </w:tc>
        <w:tc>
          <w:tcPr>
            <w:tcW w:w="2409" w:type="dxa"/>
            <w:shd w:val="clear" w:color="auto" w:fill="auto"/>
          </w:tcPr>
          <w:p w14:paraId="1D319778" w14:textId="1C9240C9" w:rsidR="00B1276F" w:rsidRPr="00E05FC3" w:rsidRDefault="00B1276F" w:rsidP="00B1276F">
            <w:pPr>
              <w:autoSpaceDE w:val="0"/>
              <w:autoSpaceDN w:val="0"/>
              <w:adjustRightInd w:val="0"/>
              <w:rPr>
                <w:rFonts w:cs="Arial"/>
              </w:rPr>
            </w:pPr>
            <w:r w:rsidRPr="00691723">
              <w:rPr>
                <w:rFonts w:cs="Arial"/>
              </w:rPr>
              <w:t>Nicola Hutchinson</w:t>
            </w:r>
          </w:p>
        </w:tc>
      </w:tr>
      <w:tr w:rsidR="00B1276F" w:rsidRPr="00E05FC3" w14:paraId="406F3FEA" w14:textId="77777777" w:rsidTr="00B1276F">
        <w:tc>
          <w:tcPr>
            <w:tcW w:w="6658" w:type="dxa"/>
            <w:shd w:val="clear" w:color="auto" w:fill="auto"/>
          </w:tcPr>
          <w:p w14:paraId="1EF84E81" w14:textId="7C0A817A" w:rsidR="00B1276F" w:rsidRDefault="00B1276F" w:rsidP="00B1276F">
            <w:pPr>
              <w:autoSpaceDE w:val="0"/>
              <w:autoSpaceDN w:val="0"/>
              <w:adjustRightInd w:val="0"/>
              <w:rPr>
                <w:rFonts w:cs="Arial"/>
              </w:rPr>
            </w:pPr>
            <w:r>
              <w:rPr>
                <w:rFonts w:cs="Arial"/>
              </w:rPr>
              <w:t xml:space="preserve">Innovation </w:t>
            </w:r>
            <w:proofErr w:type="spellStart"/>
            <w:r>
              <w:rPr>
                <w:rFonts w:cs="Arial"/>
              </w:rPr>
              <w:t>SuperNetwork</w:t>
            </w:r>
            <w:proofErr w:type="spellEnd"/>
            <w:r>
              <w:rPr>
                <w:rFonts w:cs="Arial"/>
              </w:rPr>
              <w:t xml:space="preserve"> (retain)</w:t>
            </w:r>
          </w:p>
        </w:tc>
        <w:tc>
          <w:tcPr>
            <w:tcW w:w="2409" w:type="dxa"/>
            <w:shd w:val="clear" w:color="auto" w:fill="auto"/>
          </w:tcPr>
          <w:p w14:paraId="15F6E84D" w14:textId="191E0268" w:rsidR="00B1276F" w:rsidRDefault="00B1276F" w:rsidP="00B1276F">
            <w:pPr>
              <w:autoSpaceDE w:val="0"/>
              <w:autoSpaceDN w:val="0"/>
              <w:adjustRightInd w:val="0"/>
              <w:rPr>
                <w:rFonts w:cs="Arial"/>
              </w:rPr>
            </w:pPr>
            <w:r>
              <w:rPr>
                <w:rFonts w:cs="Arial"/>
              </w:rPr>
              <w:t>Estelle Blanks</w:t>
            </w:r>
          </w:p>
        </w:tc>
      </w:tr>
      <w:tr w:rsidR="00B1276F" w:rsidRPr="00E05FC3" w14:paraId="284B0EC1" w14:textId="77777777" w:rsidTr="00B1276F">
        <w:tc>
          <w:tcPr>
            <w:tcW w:w="6658" w:type="dxa"/>
            <w:shd w:val="clear" w:color="auto" w:fill="auto"/>
          </w:tcPr>
          <w:p w14:paraId="6E86CF7A" w14:textId="6430BA18" w:rsidR="00B1276F" w:rsidRPr="00E05FC3" w:rsidRDefault="00B1276F" w:rsidP="00B1276F">
            <w:pPr>
              <w:autoSpaceDE w:val="0"/>
              <w:autoSpaceDN w:val="0"/>
              <w:adjustRightInd w:val="0"/>
              <w:rPr>
                <w:rFonts w:cs="Arial"/>
              </w:rPr>
            </w:pPr>
            <w:r w:rsidRPr="00E05FC3">
              <w:rPr>
                <w:rFonts w:cs="Arial"/>
              </w:rPr>
              <w:t>Innovate UK</w:t>
            </w:r>
            <w:r>
              <w:rPr>
                <w:rFonts w:cs="Arial"/>
              </w:rPr>
              <w:t xml:space="preserve"> </w:t>
            </w:r>
          </w:p>
        </w:tc>
        <w:tc>
          <w:tcPr>
            <w:tcW w:w="2409" w:type="dxa"/>
            <w:shd w:val="clear" w:color="auto" w:fill="auto"/>
          </w:tcPr>
          <w:p w14:paraId="78ACB80B" w14:textId="6A068545" w:rsidR="00B1276F" w:rsidRPr="00E05FC3" w:rsidRDefault="00B1276F" w:rsidP="00B1276F">
            <w:pPr>
              <w:autoSpaceDE w:val="0"/>
              <w:autoSpaceDN w:val="0"/>
              <w:adjustRightInd w:val="0"/>
              <w:rPr>
                <w:rFonts w:cs="Arial"/>
              </w:rPr>
            </w:pPr>
            <w:r>
              <w:rPr>
                <w:rFonts w:cs="Arial"/>
              </w:rPr>
              <w:t>Lee Viney</w:t>
            </w:r>
          </w:p>
        </w:tc>
      </w:tr>
      <w:tr w:rsidR="00B1276F" w:rsidRPr="00E05FC3" w14:paraId="291D1EB4" w14:textId="77777777" w:rsidTr="00B1276F">
        <w:tc>
          <w:tcPr>
            <w:tcW w:w="6658" w:type="dxa"/>
            <w:shd w:val="clear" w:color="auto" w:fill="auto"/>
          </w:tcPr>
          <w:p w14:paraId="75A782C3" w14:textId="77777777" w:rsidR="00B1276F" w:rsidRDefault="00B1276F" w:rsidP="00B1276F">
            <w:pPr>
              <w:autoSpaceDE w:val="0"/>
              <w:autoSpaceDN w:val="0"/>
              <w:adjustRightInd w:val="0"/>
              <w:rPr>
                <w:rFonts w:cs="Arial"/>
              </w:rPr>
            </w:pPr>
            <w:r w:rsidRPr="00E05FC3">
              <w:rPr>
                <w:rFonts w:cs="Arial"/>
              </w:rPr>
              <w:t>Catapult</w:t>
            </w:r>
            <w:r>
              <w:rPr>
                <w:rFonts w:cs="Arial"/>
              </w:rPr>
              <w:t>s</w:t>
            </w:r>
            <w:r w:rsidRPr="00E05FC3">
              <w:rPr>
                <w:rFonts w:cs="Arial"/>
              </w:rPr>
              <w:t xml:space="preserve"> Representative </w:t>
            </w:r>
          </w:p>
          <w:p w14:paraId="6921AFA3" w14:textId="560762F6" w:rsidR="00B1276F" w:rsidRPr="00E05FC3" w:rsidRDefault="00E43984" w:rsidP="00B1276F">
            <w:pPr>
              <w:autoSpaceDE w:val="0"/>
              <w:autoSpaceDN w:val="0"/>
              <w:adjustRightInd w:val="0"/>
              <w:rPr>
                <w:rFonts w:cs="Arial"/>
              </w:rPr>
            </w:pPr>
            <w:r>
              <w:rPr>
                <w:rFonts w:cs="Arial"/>
              </w:rPr>
              <w:t>On a r</w:t>
            </w:r>
            <w:r w:rsidR="00B1276F">
              <w:rPr>
                <w:rFonts w:cs="Arial"/>
              </w:rPr>
              <w:t>otational basis (annual)</w:t>
            </w:r>
          </w:p>
        </w:tc>
        <w:tc>
          <w:tcPr>
            <w:tcW w:w="2409" w:type="dxa"/>
            <w:shd w:val="clear" w:color="auto" w:fill="auto"/>
          </w:tcPr>
          <w:p w14:paraId="4081760C" w14:textId="4E0D4943" w:rsidR="00B1276F" w:rsidRPr="00E05FC3" w:rsidRDefault="00B1276F" w:rsidP="00B1276F">
            <w:pPr>
              <w:autoSpaceDE w:val="0"/>
              <w:autoSpaceDN w:val="0"/>
              <w:adjustRightInd w:val="0"/>
              <w:rPr>
                <w:rFonts w:cs="Arial"/>
              </w:rPr>
            </w:pPr>
            <w:r w:rsidRPr="00691723">
              <w:rPr>
                <w:rFonts w:cs="Arial"/>
              </w:rPr>
              <w:t xml:space="preserve">James Battensby </w:t>
            </w:r>
          </w:p>
        </w:tc>
      </w:tr>
      <w:tr w:rsidR="00B1276F" w:rsidRPr="00E05FC3" w14:paraId="542CD869" w14:textId="77777777" w:rsidTr="00B1276F">
        <w:tc>
          <w:tcPr>
            <w:tcW w:w="6658" w:type="dxa"/>
            <w:shd w:val="clear" w:color="auto" w:fill="auto"/>
          </w:tcPr>
          <w:p w14:paraId="58E7BA30" w14:textId="77777777" w:rsidR="00B1276F" w:rsidRDefault="00B1276F" w:rsidP="00B1276F">
            <w:pPr>
              <w:autoSpaceDE w:val="0"/>
              <w:autoSpaceDN w:val="0"/>
              <w:adjustRightInd w:val="0"/>
              <w:rPr>
                <w:rFonts w:cs="Arial"/>
              </w:rPr>
            </w:pPr>
            <w:r w:rsidRPr="00E05FC3">
              <w:rPr>
                <w:rFonts w:cs="Arial"/>
              </w:rPr>
              <w:t xml:space="preserve">Universities’ Representative </w:t>
            </w:r>
          </w:p>
          <w:p w14:paraId="2D8DAE4D" w14:textId="7C2B5EFB" w:rsidR="00B1276F" w:rsidRPr="00E05FC3" w:rsidRDefault="00E43984" w:rsidP="00B1276F">
            <w:pPr>
              <w:autoSpaceDE w:val="0"/>
              <w:autoSpaceDN w:val="0"/>
              <w:adjustRightInd w:val="0"/>
              <w:rPr>
                <w:rFonts w:cs="Arial"/>
              </w:rPr>
            </w:pPr>
            <w:r>
              <w:rPr>
                <w:rFonts w:cs="Arial"/>
              </w:rPr>
              <w:t>On a rotational basis (annual)</w:t>
            </w:r>
          </w:p>
        </w:tc>
        <w:tc>
          <w:tcPr>
            <w:tcW w:w="2409" w:type="dxa"/>
            <w:shd w:val="clear" w:color="auto" w:fill="auto"/>
          </w:tcPr>
          <w:p w14:paraId="30818BF5" w14:textId="46D92357" w:rsidR="00B1276F" w:rsidRPr="00E05FC3" w:rsidRDefault="00B1276F" w:rsidP="00B1276F">
            <w:pPr>
              <w:autoSpaceDE w:val="0"/>
              <w:autoSpaceDN w:val="0"/>
              <w:adjustRightInd w:val="0"/>
              <w:rPr>
                <w:rFonts w:cs="Arial"/>
              </w:rPr>
            </w:pPr>
            <w:r>
              <w:rPr>
                <w:rFonts w:cs="Arial"/>
              </w:rPr>
              <w:t xml:space="preserve">Mike Capaldi </w:t>
            </w:r>
          </w:p>
        </w:tc>
      </w:tr>
    </w:tbl>
    <w:p w14:paraId="0D0B940D" w14:textId="77777777" w:rsidR="00CF53A4" w:rsidRDefault="00CF53A4" w:rsidP="00702E54">
      <w:pPr>
        <w:autoSpaceDE w:val="0"/>
        <w:autoSpaceDN w:val="0"/>
        <w:adjustRightInd w:val="0"/>
        <w:rPr>
          <w:rFonts w:cs="Arial"/>
        </w:rPr>
      </w:pPr>
    </w:p>
    <w:p w14:paraId="170FAE9D" w14:textId="01FD06F7" w:rsidR="00702E54" w:rsidRDefault="00702E54" w:rsidP="00702E54">
      <w:pPr>
        <w:autoSpaceDE w:val="0"/>
        <w:autoSpaceDN w:val="0"/>
        <w:adjustRightInd w:val="0"/>
        <w:rPr>
          <w:rFonts w:cs="Arial"/>
        </w:rPr>
      </w:pPr>
      <w:r w:rsidRPr="005F1379">
        <w:rPr>
          <w:rFonts w:cs="Arial"/>
        </w:rPr>
        <w:t xml:space="preserve">Membership will be </w:t>
      </w:r>
      <w:r w:rsidR="00031CED">
        <w:rPr>
          <w:rFonts w:cs="Arial"/>
        </w:rPr>
        <w:t>for a two</w:t>
      </w:r>
      <w:r w:rsidR="00CA2577">
        <w:rPr>
          <w:rFonts w:cs="Arial"/>
        </w:rPr>
        <w:t>-</w:t>
      </w:r>
      <w:r w:rsidR="00031CED">
        <w:rPr>
          <w:rFonts w:cs="Arial"/>
        </w:rPr>
        <w:t xml:space="preserve">year period but can be extended by agreement of the Chair, Innovation Director and individual. Additional members may be co-opted by the Board Chair where required to achieve the Strategic Economic Plan objectives. </w:t>
      </w:r>
    </w:p>
    <w:p w14:paraId="0E27B00A" w14:textId="77777777" w:rsidR="00031CED" w:rsidRPr="005F1379" w:rsidRDefault="00031CED" w:rsidP="00702E54">
      <w:pPr>
        <w:autoSpaceDE w:val="0"/>
        <w:autoSpaceDN w:val="0"/>
        <w:adjustRightInd w:val="0"/>
        <w:rPr>
          <w:rFonts w:cs="Arial"/>
        </w:rPr>
      </w:pPr>
    </w:p>
    <w:p w14:paraId="424E7C04" w14:textId="77777777" w:rsidR="00702E54" w:rsidRDefault="00702E54" w:rsidP="00702E54">
      <w:pPr>
        <w:autoSpaceDE w:val="0"/>
        <w:autoSpaceDN w:val="0"/>
        <w:adjustRightInd w:val="0"/>
        <w:rPr>
          <w:rFonts w:cs="Arial"/>
        </w:rPr>
      </w:pPr>
      <w:r w:rsidRPr="005F1379">
        <w:rPr>
          <w:rFonts w:cs="Arial"/>
        </w:rPr>
        <w:t>Deputies may occasionally attend meetings if members are unable to attend Board</w:t>
      </w:r>
      <w:r>
        <w:rPr>
          <w:rFonts w:cs="Arial"/>
        </w:rPr>
        <w:t xml:space="preserve"> </w:t>
      </w:r>
      <w:r w:rsidRPr="005F1379">
        <w:rPr>
          <w:rFonts w:cs="Arial"/>
        </w:rPr>
        <w:t>meetings, subject to agreement of the Innovation Board Chair</w:t>
      </w:r>
    </w:p>
    <w:p w14:paraId="60061E4C" w14:textId="77777777" w:rsidR="00F6052C" w:rsidRDefault="00F6052C" w:rsidP="00702E54">
      <w:pPr>
        <w:autoSpaceDE w:val="0"/>
        <w:autoSpaceDN w:val="0"/>
        <w:adjustRightInd w:val="0"/>
        <w:rPr>
          <w:rFonts w:cs="Arial"/>
        </w:rPr>
      </w:pPr>
    </w:p>
    <w:p w14:paraId="55D3ED4E" w14:textId="60A01305" w:rsidR="00F6052C" w:rsidRPr="005F1379" w:rsidRDefault="00F6052C" w:rsidP="00702E54">
      <w:pPr>
        <w:autoSpaceDE w:val="0"/>
        <w:autoSpaceDN w:val="0"/>
        <w:adjustRightInd w:val="0"/>
        <w:rPr>
          <w:rFonts w:cs="Arial"/>
        </w:rPr>
      </w:pPr>
      <w:r w:rsidRPr="00691723">
        <w:rPr>
          <w:rFonts w:cs="Arial"/>
        </w:rPr>
        <w:t>Other observing member</w:t>
      </w:r>
      <w:r w:rsidR="4AB4CA61" w:rsidRPr="00691723">
        <w:rPr>
          <w:rFonts w:cs="Arial"/>
        </w:rPr>
        <w:t>s</w:t>
      </w:r>
      <w:r w:rsidRPr="00691723">
        <w:rPr>
          <w:rFonts w:cs="Arial"/>
        </w:rPr>
        <w:t xml:space="preserve"> may be invited to specific meetings or on a standing basis by the Chair and Innovation Director</w:t>
      </w:r>
      <w:r w:rsidR="00BD5173">
        <w:rPr>
          <w:rFonts w:cs="Arial"/>
        </w:rPr>
        <w:t>. H</w:t>
      </w:r>
      <w:r w:rsidR="00BD5173" w:rsidRPr="00691723">
        <w:rPr>
          <w:rFonts w:cs="Arial"/>
        </w:rPr>
        <w:t>owever,</w:t>
      </w:r>
      <w:r w:rsidRPr="00691723">
        <w:rPr>
          <w:rFonts w:cs="Arial"/>
        </w:rPr>
        <w:t xml:space="preserve"> any such attendees will not be eligible to vote on proposals or constitute part of the quorate requirement.</w:t>
      </w:r>
    </w:p>
    <w:p w14:paraId="2FC395E4" w14:textId="7989C8E2" w:rsidR="00691723" w:rsidRDefault="00691723" w:rsidP="00691723">
      <w:pPr>
        <w:rPr>
          <w:rFonts w:cs="Arial"/>
        </w:rPr>
      </w:pPr>
    </w:p>
    <w:p w14:paraId="35EC86C1" w14:textId="77777777" w:rsidR="00576E26" w:rsidRDefault="00576E26" w:rsidP="00691723">
      <w:pPr>
        <w:rPr>
          <w:rFonts w:cs="Arial"/>
        </w:rPr>
      </w:pPr>
    </w:p>
    <w:p w14:paraId="271AA090" w14:textId="03B265D2" w:rsidR="00691723" w:rsidRDefault="00691723" w:rsidP="00691723">
      <w:pPr>
        <w:rPr>
          <w:rFonts w:cs="Arial"/>
        </w:rPr>
      </w:pPr>
    </w:p>
    <w:p w14:paraId="0749B56E" w14:textId="77777777" w:rsidR="00702E54" w:rsidRDefault="00702E54" w:rsidP="00702E54">
      <w:pPr>
        <w:autoSpaceDE w:val="0"/>
        <w:autoSpaceDN w:val="0"/>
        <w:adjustRightInd w:val="0"/>
        <w:rPr>
          <w:rFonts w:cs="Arial"/>
        </w:rPr>
      </w:pPr>
      <w:r w:rsidRPr="005F1379">
        <w:rPr>
          <w:rFonts w:cs="Arial"/>
        </w:rPr>
        <w:lastRenderedPageBreak/>
        <w:t>ATTENDANCE and FREQUENCY OF MEETINGS</w:t>
      </w:r>
    </w:p>
    <w:p w14:paraId="4B94D5A5" w14:textId="77777777" w:rsidR="006C7DE6" w:rsidRPr="005F1379" w:rsidRDefault="006C7DE6" w:rsidP="00702E54">
      <w:pPr>
        <w:autoSpaceDE w:val="0"/>
        <w:autoSpaceDN w:val="0"/>
        <w:adjustRightInd w:val="0"/>
        <w:rPr>
          <w:rFonts w:cs="Arial"/>
        </w:rPr>
      </w:pPr>
    </w:p>
    <w:p w14:paraId="0AD17993" w14:textId="281AD8D5" w:rsidR="00E62B31" w:rsidRDefault="00702E54" w:rsidP="00691723">
      <w:pPr>
        <w:autoSpaceDE w:val="0"/>
        <w:autoSpaceDN w:val="0"/>
        <w:adjustRightInd w:val="0"/>
        <w:rPr>
          <w:rFonts w:cs="Arial"/>
        </w:rPr>
      </w:pPr>
      <w:r w:rsidRPr="00691723">
        <w:rPr>
          <w:rFonts w:cs="Arial"/>
        </w:rPr>
        <w:t>The Innovation Board shall meet at</w:t>
      </w:r>
      <w:r w:rsidR="00B94A1F" w:rsidRPr="00691723">
        <w:rPr>
          <w:rFonts w:cs="Arial"/>
        </w:rPr>
        <w:t xml:space="preserve"> least four </w:t>
      </w:r>
      <w:r w:rsidRPr="00691723">
        <w:rPr>
          <w:rFonts w:cs="Arial"/>
        </w:rPr>
        <w:t>times yearly</w:t>
      </w:r>
      <w:r w:rsidR="20CE12C0" w:rsidRPr="00691723">
        <w:rPr>
          <w:rFonts w:cs="Arial"/>
        </w:rPr>
        <w:t>,</w:t>
      </w:r>
      <w:r w:rsidRPr="00691723">
        <w:rPr>
          <w:rFonts w:cs="Arial"/>
        </w:rPr>
        <w:t xml:space="preserve"> </w:t>
      </w:r>
      <w:r w:rsidR="00CF53A4" w:rsidRPr="00691723">
        <w:rPr>
          <w:rFonts w:cs="Arial"/>
        </w:rPr>
        <w:t>aligned with the North East LEP Board cycle</w:t>
      </w:r>
      <w:r w:rsidR="00B94A1F" w:rsidRPr="00691723">
        <w:rPr>
          <w:rFonts w:cs="Arial"/>
        </w:rPr>
        <w:t xml:space="preserve"> where possible</w:t>
      </w:r>
      <w:r w:rsidR="00CF53A4" w:rsidRPr="00691723">
        <w:rPr>
          <w:rFonts w:cs="Arial"/>
        </w:rPr>
        <w:t>. B</w:t>
      </w:r>
      <w:r w:rsidRPr="00691723">
        <w:rPr>
          <w:rFonts w:cs="Arial"/>
        </w:rPr>
        <w:t>usiness requiring urgent attention</w:t>
      </w:r>
      <w:r w:rsidR="00CF53A4" w:rsidRPr="00691723">
        <w:rPr>
          <w:rFonts w:cs="Arial"/>
        </w:rPr>
        <w:t xml:space="preserve"> will be</w:t>
      </w:r>
      <w:r w:rsidRPr="00691723">
        <w:rPr>
          <w:rFonts w:cs="Arial"/>
        </w:rPr>
        <w:t xml:space="preserve"> dealt with</w:t>
      </w:r>
      <w:r w:rsidR="7F3E6039" w:rsidRPr="00691723">
        <w:rPr>
          <w:rFonts w:cs="Arial"/>
        </w:rPr>
        <w:t xml:space="preserve"> either</w:t>
      </w:r>
      <w:r w:rsidRPr="00691723">
        <w:rPr>
          <w:rFonts w:cs="Arial"/>
        </w:rPr>
        <w:t xml:space="preserve"> by correspondence</w:t>
      </w:r>
      <w:r w:rsidR="75B2CB8E" w:rsidRPr="00691723">
        <w:rPr>
          <w:rFonts w:cs="Arial"/>
        </w:rPr>
        <w:t xml:space="preserve"> or </w:t>
      </w:r>
      <w:r w:rsidR="4A58F17B" w:rsidRPr="00691723">
        <w:rPr>
          <w:rFonts w:cs="Arial"/>
        </w:rPr>
        <w:t xml:space="preserve">where </w:t>
      </w:r>
      <w:r w:rsidR="7F9C5336" w:rsidRPr="00691723">
        <w:rPr>
          <w:rFonts w:cs="Arial"/>
        </w:rPr>
        <w:t>appropriate</w:t>
      </w:r>
      <w:r w:rsidR="4A58F17B" w:rsidRPr="00691723">
        <w:rPr>
          <w:rFonts w:cs="Arial"/>
        </w:rPr>
        <w:t xml:space="preserve"> </w:t>
      </w:r>
      <w:r w:rsidR="75B2CB8E" w:rsidRPr="00691723">
        <w:rPr>
          <w:rFonts w:cs="Arial"/>
        </w:rPr>
        <w:t>through additional extraordinary board meetings</w:t>
      </w:r>
      <w:r w:rsidRPr="00691723">
        <w:rPr>
          <w:rFonts w:cs="Arial"/>
        </w:rPr>
        <w:t xml:space="preserve"> in interim periods. </w:t>
      </w:r>
    </w:p>
    <w:p w14:paraId="28DA569A" w14:textId="1B377B90" w:rsidR="00E62B31" w:rsidRDefault="00E62B31" w:rsidP="00691723">
      <w:pPr>
        <w:autoSpaceDE w:val="0"/>
        <w:autoSpaceDN w:val="0"/>
        <w:adjustRightInd w:val="0"/>
        <w:rPr>
          <w:rFonts w:cs="Arial"/>
        </w:rPr>
      </w:pPr>
    </w:p>
    <w:p w14:paraId="1156E3F3" w14:textId="48F4DD4A" w:rsidR="00E62B31" w:rsidRDefault="00702E54" w:rsidP="00702E54">
      <w:pPr>
        <w:autoSpaceDE w:val="0"/>
        <w:autoSpaceDN w:val="0"/>
        <w:adjustRightInd w:val="0"/>
        <w:rPr>
          <w:rFonts w:cs="Arial"/>
        </w:rPr>
      </w:pPr>
      <w:r w:rsidRPr="00691723">
        <w:rPr>
          <w:rFonts w:cs="Arial"/>
        </w:rPr>
        <w:t>The quorum shall be one third of the full members</w:t>
      </w:r>
      <w:r w:rsidR="00CF53A4" w:rsidRPr="00691723">
        <w:rPr>
          <w:rFonts w:cs="Arial"/>
        </w:rPr>
        <w:t>.</w:t>
      </w:r>
    </w:p>
    <w:p w14:paraId="3DEEC669" w14:textId="77777777" w:rsidR="00E62B31" w:rsidRDefault="00E62B31" w:rsidP="00702E54">
      <w:pPr>
        <w:autoSpaceDE w:val="0"/>
        <w:autoSpaceDN w:val="0"/>
        <w:adjustRightInd w:val="0"/>
        <w:rPr>
          <w:rFonts w:cs="Arial"/>
        </w:rPr>
      </w:pPr>
    </w:p>
    <w:p w14:paraId="4716C012" w14:textId="77777777" w:rsidR="00F6052C" w:rsidRPr="005F1379" w:rsidRDefault="009B4797" w:rsidP="00702E54">
      <w:pPr>
        <w:autoSpaceDE w:val="0"/>
        <w:autoSpaceDN w:val="0"/>
        <w:adjustRightInd w:val="0"/>
        <w:rPr>
          <w:rFonts w:cs="Arial"/>
        </w:rPr>
      </w:pPr>
      <w:r>
        <w:rPr>
          <w:rFonts w:cs="Arial"/>
        </w:rPr>
        <w:t>Non-attendance at three consecutive meetings will be deemed to constitute a resignation from the Board, unless otherwise decided by the Chair.</w:t>
      </w:r>
    </w:p>
    <w:p w14:paraId="3656B9AB" w14:textId="77777777" w:rsidR="00702E54" w:rsidRPr="005F1379" w:rsidRDefault="00702E54" w:rsidP="00702E54">
      <w:pPr>
        <w:autoSpaceDE w:val="0"/>
        <w:autoSpaceDN w:val="0"/>
        <w:adjustRightInd w:val="0"/>
        <w:rPr>
          <w:rFonts w:cs="Arial"/>
        </w:rPr>
      </w:pPr>
    </w:p>
    <w:p w14:paraId="3EED8244" w14:textId="039A1460" w:rsidR="00691723" w:rsidRDefault="00691723" w:rsidP="00691723">
      <w:pPr>
        <w:rPr>
          <w:rFonts w:cs="Arial"/>
        </w:rPr>
      </w:pPr>
    </w:p>
    <w:p w14:paraId="5A1ABBCB" w14:textId="77777777" w:rsidR="00702E54" w:rsidRDefault="00702E54" w:rsidP="00702E54">
      <w:pPr>
        <w:autoSpaceDE w:val="0"/>
        <w:autoSpaceDN w:val="0"/>
        <w:adjustRightInd w:val="0"/>
        <w:rPr>
          <w:rFonts w:cs="Arial"/>
        </w:rPr>
      </w:pPr>
      <w:r w:rsidRPr="005F1379">
        <w:rPr>
          <w:rFonts w:cs="Arial"/>
        </w:rPr>
        <w:t>CHAIR</w:t>
      </w:r>
    </w:p>
    <w:p w14:paraId="45FB0818" w14:textId="77777777" w:rsidR="006C7DE6" w:rsidRPr="005F1379" w:rsidRDefault="006C7DE6" w:rsidP="00702E54">
      <w:pPr>
        <w:autoSpaceDE w:val="0"/>
        <w:autoSpaceDN w:val="0"/>
        <w:adjustRightInd w:val="0"/>
        <w:rPr>
          <w:rFonts w:cs="Arial"/>
        </w:rPr>
      </w:pPr>
    </w:p>
    <w:p w14:paraId="4271CD9E" w14:textId="77777777" w:rsidR="00702E54" w:rsidRPr="005F1379" w:rsidRDefault="00702E54" w:rsidP="00702E54">
      <w:pPr>
        <w:autoSpaceDE w:val="0"/>
        <w:autoSpaceDN w:val="0"/>
        <w:adjustRightInd w:val="0"/>
        <w:rPr>
          <w:rFonts w:cs="Arial"/>
        </w:rPr>
      </w:pPr>
      <w:r w:rsidRPr="005F1379">
        <w:rPr>
          <w:rFonts w:cs="Arial"/>
        </w:rPr>
        <w:t xml:space="preserve">The </w:t>
      </w:r>
      <w:r w:rsidR="003E4FCA">
        <w:rPr>
          <w:rFonts w:cs="Arial"/>
        </w:rPr>
        <w:t xml:space="preserve">Innovation </w:t>
      </w:r>
      <w:r w:rsidRPr="005F1379">
        <w:rPr>
          <w:rFonts w:cs="Arial"/>
        </w:rPr>
        <w:t xml:space="preserve">Board Chair will be nominated by the </w:t>
      </w:r>
      <w:r w:rsidR="00F6052C" w:rsidRPr="005F1379">
        <w:rPr>
          <w:rFonts w:cs="Arial"/>
        </w:rPr>
        <w:t>N</w:t>
      </w:r>
      <w:r w:rsidR="00F6052C">
        <w:rPr>
          <w:rFonts w:cs="Arial"/>
        </w:rPr>
        <w:t>orth East L</w:t>
      </w:r>
      <w:r w:rsidR="00F6052C" w:rsidRPr="005F1379">
        <w:rPr>
          <w:rFonts w:cs="Arial"/>
        </w:rPr>
        <w:t>EP</w:t>
      </w:r>
      <w:r w:rsidRPr="005F1379">
        <w:rPr>
          <w:rFonts w:cs="Arial"/>
        </w:rPr>
        <w:t xml:space="preserve"> Board for a term of office of two years.</w:t>
      </w:r>
    </w:p>
    <w:p w14:paraId="049F31CB" w14:textId="10C78CFC" w:rsidR="00702E54" w:rsidRDefault="00702E54" w:rsidP="00702E54">
      <w:pPr>
        <w:autoSpaceDE w:val="0"/>
        <w:autoSpaceDN w:val="0"/>
        <w:adjustRightInd w:val="0"/>
        <w:rPr>
          <w:rFonts w:cs="Arial"/>
        </w:rPr>
      </w:pPr>
    </w:p>
    <w:p w14:paraId="52785E90" w14:textId="77777777" w:rsidR="00DB170D" w:rsidRPr="005F1379" w:rsidRDefault="00DB170D" w:rsidP="00702E54">
      <w:pPr>
        <w:autoSpaceDE w:val="0"/>
        <w:autoSpaceDN w:val="0"/>
        <w:adjustRightInd w:val="0"/>
        <w:rPr>
          <w:rFonts w:cs="Arial"/>
        </w:rPr>
      </w:pPr>
    </w:p>
    <w:p w14:paraId="06AE7365" w14:textId="77777777" w:rsidR="00702E54" w:rsidRDefault="00702E54" w:rsidP="00702E54">
      <w:pPr>
        <w:autoSpaceDE w:val="0"/>
        <w:autoSpaceDN w:val="0"/>
        <w:adjustRightInd w:val="0"/>
        <w:rPr>
          <w:rFonts w:cs="Arial"/>
        </w:rPr>
      </w:pPr>
      <w:r w:rsidRPr="005F1379">
        <w:rPr>
          <w:rFonts w:cs="Arial"/>
        </w:rPr>
        <w:t>PAYMENT</w:t>
      </w:r>
    </w:p>
    <w:p w14:paraId="53128261" w14:textId="77777777" w:rsidR="00E05FC3" w:rsidRPr="005F1379" w:rsidRDefault="00E05FC3" w:rsidP="00702E54">
      <w:pPr>
        <w:autoSpaceDE w:val="0"/>
        <w:autoSpaceDN w:val="0"/>
        <w:adjustRightInd w:val="0"/>
        <w:rPr>
          <w:rFonts w:cs="Arial"/>
        </w:rPr>
      </w:pPr>
    </w:p>
    <w:p w14:paraId="24023CA7" w14:textId="5EB84289" w:rsidR="00702E54" w:rsidRPr="005F1379" w:rsidRDefault="00702E54" w:rsidP="00702E54">
      <w:pPr>
        <w:autoSpaceDE w:val="0"/>
        <w:autoSpaceDN w:val="0"/>
        <w:adjustRightInd w:val="0"/>
        <w:rPr>
          <w:rFonts w:cs="Arial"/>
        </w:rPr>
      </w:pPr>
      <w:r w:rsidRPr="00691723">
        <w:rPr>
          <w:rFonts w:cs="Arial"/>
        </w:rPr>
        <w:t>Members will serve in an unpaid capacity</w:t>
      </w:r>
      <w:r w:rsidR="00821332">
        <w:rPr>
          <w:rFonts w:cs="Arial"/>
        </w:rPr>
        <w:t>.</w:t>
      </w:r>
    </w:p>
    <w:p w14:paraId="62486C05" w14:textId="77777777" w:rsidR="00702E54" w:rsidRPr="005F1379" w:rsidRDefault="00702E54" w:rsidP="00702E54">
      <w:pPr>
        <w:autoSpaceDE w:val="0"/>
        <w:autoSpaceDN w:val="0"/>
        <w:adjustRightInd w:val="0"/>
        <w:rPr>
          <w:rFonts w:cs="Arial"/>
        </w:rPr>
      </w:pPr>
    </w:p>
    <w:p w14:paraId="3E64EB9C" w14:textId="1D2E5E00" w:rsidR="00691723" w:rsidRDefault="00691723" w:rsidP="00691723">
      <w:pPr>
        <w:rPr>
          <w:rFonts w:cs="Arial"/>
        </w:rPr>
      </w:pPr>
    </w:p>
    <w:p w14:paraId="57D73B40" w14:textId="39EBA031" w:rsidR="00702E54" w:rsidRPr="005F1379" w:rsidRDefault="00702E54" w:rsidP="00702E54">
      <w:pPr>
        <w:autoSpaceDE w:val="0"/>
        <w:autoSpaceDN w:val="0"/>
        <w:adjustRightInd w:val="0"/>
        <w:rPr>
          <w:rFonts w:cs="Arial"/>
        </w:rPr>
      </w:pPr>
      <w:r w:rsidRPr="0D417A3E">
        <w:rPr>
          <w:rFonts w:cs="Arial"/>
        </w:rPr>
        <w:t>SECRETARY</w:t>
      </w:r>
      <w:r w:rsidR="160E4EBD" w:rsidRPr="0D417A3E">
        <w:rPr>
          <w:rFonts w:cs="Arial"/>
        </w:rPr>
        <w:t xml:space="preserve"> </w:t>
      </w:r>
      <w:r w:rsidRPr="0D417A3E">
        <w:rPr>
          <w:rFonts w:cs="Arial"/>
        </w:rPr>
        <w:t>AND OPERATIONAL SUPPORT</w:t>
      </w:r>
    </w:p>
    <w:p w14:paraId="4101652C" w14:textId="77777777" w:rsidR="00CF53A4" w:rsidRDefault="00CF53A4" w:rsidP="00702E54">
      <w:pPr>
        <w:autoSpaceDE w:val="0"/>
        <w:autoSpaceDN w:val="0"/>
        <w:adjustRightInd w:val="0"/>
        <w:rPr>
          <w:rFonts w:cs="Arial"/>
        </w:rPr>
      </w:pPr>
    </w:p>
    <w:p w14:paraId="596777C5" w14:textId="043EB379" w:rsidR="00702E54" w:rsidRPr="005F1379" w:rsidRDefault="00702E54" w:rsidP="00691723">
      <w:pPr>
        <w:autoSpaceDE w:val="0"/>
        <w:autoSpaceDN w:val="0"/>
        <w:adjustRightInd w:val="0"/>
        <w:rPr>
          <w:rFonts w:cs="Arial"/>
        </w:rPr>
      </w:pPr>
      <w:r w:rsidRPr="00691723">
        <w:rPr>
          <w:rFonts w:cs="Arial"/>
        </w:rPr>
        <w:t xml:space="preserve">The secretary to the Board shall be </w:t>
      </w:r>
      <w:r w:rsidR="009B4797" w:rsidRPr="00691723">
        <w:rPr>
          <w:rFonts w:cs="Arial"/>
        </w:rPr>
        <w:t xml:space="preserve">appointed by </w:t>
      </w:r>
      <w:r w:rsidR="006C7DE6" w:rsidRPr="00691723">
        <w:rPr>
          <w:rFonts w:cs="Arial"/>
        </w:rPr>
        <w:t>the</w:t>
      </w:r>
      <w:r w:rsidRPr="00691723">
        <w:rPr>
          <w:rFonts w:cs="Arial"/>
        </w:rPr>
        <w:t xml:space="preserve"> Innovation</w:t>
      </w:r>
      <w:r w:rsidR="009B4797" w:rsidRPr="00691723">
        <w:rPr>
          <w:rFonts w:cs="Arial"/>
        </w:rPr>
        <w:t xml:space="preserve"> Director</w:t>
      </w:r>
      <w:r w:rsidRPr="00691723">
        <w:rPr>
          <w:rFonts w:cs="Arial"/>
        </w:rPr>
        <w:t xml:space="preserve">. </w:t>
      </w:r>
    </w:p>
    <w:p w14:paraId="2DAF47BD" w14:textId="11861080" w:rsidR="00702E54" w:rsidRPr="005F1379" w:rsidRDefault="00702E54" w:rsidP="00691723">
      <w:pPr>
        <w:autoSpaceDE w:val="0"/>
        <w:autoSpaceDN w:val="0"/>
        <w:adjustRightInd w:val="0"/>
        <w:rPr>
          <w:rFonts w:cs="Arial"/>
        </w:rPr>
      </w:pPr>
    </w:p>
    <w:p w14:paraId="5DC105D5" w14:textId="614F9C1A" w:rsidR="00702E54" w:rsidRPr="005F1379" w:rsidRDefault="00702E54" w:rsidP="00702E54">
      <w:pPr>
        <w:autoSpaceDE w:val="0"/>
        <w:autoSpaceDN w:val="0"/>
        <w:adjustRightInd w:val="0"/>
        <w:rPr>
          <w:rFonts w:cs="Arial"/>
        </w:rPr>
      </w:pPr>
      <w:r w:rsidRPr="00691723">
        <w:rPr>
          <w:rFonts w:cs="Arial"/>
        </w:rPr>
        <w:t xml:space="preserve">The Innovation Executive Team is charged with the operational delivery of the Strategy under the guidance of the Innovation Board and accountable to the </w:t>
      </w:r>
      <w:r w:rsidR="00F6052C" w:rsidRPr="00691723">
        <w:rPr>
          <w:rFonts w:cs="Arial"/>
        </w:rPr>
        <w:t>North East LEP</w:t>
      </w:r>
      <w:r w:rsidRPr="00691723">
        <w:rPr>
          <w:rFonts w:cs="Arial"/>
        </w:rPr>
        <w:t xml:space="preserve"> </w:t>
      </w:r>
      <w:r w:rsidR="009B4797" w:rsidRPr="00691723">
        <w:rPr>
          <w:rFonts w:cs="Arial"/>
        </w:rPr>
        <w:t>Chief Executive Officer</w:t>
      </w:r>
      <w:r w:rsidRPr="00691723">
        <w:rPr>
          <w:rFonts w:cs="Arial"/>
        </w:rPr>
        <w:t>, and as such will prepare agendas and Board papers and provide general administrative support.</w:t>
      </w:r>
    </w:p>
    <w:p w14:paraId="0A6015EE" w14:textId="135B2C65" w:rsidR="00691723" w:rsidRDefault="00691723" w:rsidP="00691723">
      <w:pPr>
        <w:rPr>
          <w:rFonts w:cs="Arial"/>
        </w:rPr>
      </w:pPr>
    </w:p>
    <w:p w14:paraId="06ADE8FD" w14:textId="66A86C37" w:rsidR="78EB7830" w:rsidRDefault="78EB7830" w:rsidP="00691723">
      <w:pPr>
        <w:rPr>
          <w:rFonts w:cs="Arial"/>
        </w:rPr>
      </w:pPr>
      <w:r w:rsidRPr="00691723">
        <w:rPr>
          <w:rFonts w:cs="Arial"/>
        </w:rPr>
        <w:t xml:space="preserve">The </w:t>
      </w:r>
      <w:r w:rsidR="574AEFFD" w:rsidRPr="00691723">
        <w:rPr>
          <w:rFonts w:cs="Arial"/>
        </w:rPr>
        <w:t xml:space="preserve">Board </w:t>
      </w:r>
      <w:r w:rsidRPr="00691723">
        <w:rPr>
          <w:rFonts w:cs="Arial"/>
        </w:rPr>
        <w:t>meeting agenda, papers and any accompanying materials will be circulated to Board Member</w:t>
      </w:r>
      <w:r w:rsidR="5E2EDE3C" w:rsidRPr="00691723">
        <w:rPr>
          <w:rFonts w:cs="Arial"/>
        </w:rPr>
        <w:t xml:space="preserve">, nominated </w:t>
      </w:r>
      <w:r w:rsidR="10579B93" w:rsidRPr="00691723">
        <w:rPr>
          <w:rFonts w:cs="Arial"/>
        </w:rPr>
        <w:t>deputies, Catapult and University contacts and any observing me</w:t>
      </w:r>
      <w:r w:rsidR="3920C115" w:rsidRPr="00691723">
        <w:rPr>
          <w:rFonts w:cs="Arial"/>
        </w:rPr>
        <w:t xml:space="preserve">mbers as </w:t>
      </w:r>
      <w:r w:rsidR="10579B93" w:rsidRPr="00691723">
        <w:rPr>
          <w:rFonts w:cs="Arial"/>
        </w:rPr>
        <w:t>Innovation Board</w:t>
      </w:r>
      <w:r w:rsidR="7AEAA48D" w:rsidRPr="00691723">
        <w:rPr>
          <w:rFonts w:cs="Arial"/>
        </w:rPr>
        <w:t xml:space="preserve"> and any observing</w:t>
      </w:r>
      <w:r w:rsidR="10579B93" w:rsidRPr="00691723">
        <w:rPr>
          <w:rFonts w:cs="Arial"/>
        </w:rPr>
        <w:t xml:space="preserve"> members</w:t>
      </w:r>
      <w:r w:rsidR="79DDE81B" w:rsidRPr="00691723">
        <w:rPr>
          <w:rFonts w:cs="Arial"/>
        </w:rPr>
        <w:t xml:space="preserve"> as appropriate to the content. </w:t>
      </w:r>
      <w:r w:rsidR="6013F2DC" w:rsidRPr="00691723">
        <w:rPr>
          <w:rFonts w:cs="Arial"/>
        </w:rPr>
        <w:t>Papers will be taken as read at the Board Meeting</w:t>
      </w:r>
      <w:r w:rsidR="6F2638F3" w:rsidRPr="00691723">
        <w:rPr>
          <w:rFonts w:cs="Arial"/>
        </w:rPr>
        <w:t>.</w:t>
      </w:r>
    </w:p>
    <w:p w14:paraId="51734155" w14:textId="76177DBF" w:rsidR="00691723" w:rsidRDefault="00691723" w:rsidP="00691723">
      <w:pPr>
        <w:rPr>
          <w:rFonts w:cs="Arial"/>
        </w:rPr>
      </w:pPr>
    </w:p>
    <w:p w14:paraId="3CCC51E4" w14:textId="05082229" w:rsidR="00691723" w:rsidRDefault="00691723" w:rsidP="00691723">
      <w:pPr>
        <w:rPr>
          <w:rFonts w:cs="Arial"/>
        </w:rPr>
      </w:pPr>
    </w:p>
    <w:p w14:paraId="1A8081BE" w14:textId="77777777" w:rsidR="00702E54" w:rsidRDefault="00702E54" w:rsidP="00702E54">
      <w:pPr>
        <w:autoSpaceDE w:val="0"/>
        <w:autoSpaceDN w:val="0"/>
        <w:adjustRightInd w:val="0"/>
        <w:rPr>
          <w:rFonts w:cs="Arial"/>
        </w:rPr>
      </w:pPr>
      <w:r w:rsidRPr="005F1379">
        <w:rPr>
          <w:rFonts w:cs="Arial"/>
        </w:rPr>
        <w:t>DUTIES</w:t>
      </w:r>
    </w:p>
    <w:p w14:paraId="1299C43A" w14:textId="77777777" w:rsidR="00CF53A4" w:rsidRPr="005F1379" w:rsidRDefault="00CF53A4" w:rsidP="00702E54">
      <w:pPr>
        <w:autoSpaceDE w:val="0"/>
        <w:autoSpaceDN w:val="0"/>
        <w:adjustRightInd w:val="0"/>
        <w:rPr>
          <w:rFonts w:cs="Arial"/>
        </w:rPr>
      </w:pPr>
    </w:p>
    <w:p w14:paraId="6238CDCD" w14:textId="77777777" w:rsidR="00702E54" w:rsidRPr="005F1379" w:rsidRDefault="00702E54" w:rsidP="00702E54">
      <w:pPr>
        <w:autoSpaceDE w:val="0"/>
        <w:autoSpaceDN w:val="0"/>
        <w:adjustRightInd w:val="0"/>
        <w:rPr>
          <w:rFonts w:cs="Arial"/>
        </w:rPr>
      </w:pPr>
      <w:r w:rsidRPr="00691723">
        <w:rPr>
          <w:rFonts w:cs="Arial"/>
        </w:rPr>
        <w:t>In fulfilling the objective detailed above, the Board shall:</w:t>
      </w:r>
    </w:p>
    <w:p w14:paraId="2D81EB8B" w14:textId="73FF1E15" w:rsidR="00702E54" w:rsidRDefault="00702E54" w:rsidP="00691723">
      <w:pPr>
        <w:numPr>
          <w:ilvl w:val="0"/>
          <w:numId w:val="3"/>
        </w:numPr>
        <w:rPr>
          <w:rFonts w:cs="Arial"/>
        </w:rPr>
      </w:pPr>
      <w:r w:rsidRPr="00691723">
        <w:rPr>
          <w:rFonts w:cs="Arial"/>
        </w:rPr>
        <w:t>monitor performance of the deli</w:t>
      </w:r>
      <w:r w:rsidR="00AC0DD5" w:rsidRPr="00691723">
        <w:rPr>
          <w:rFonts w:cs="Arial"/>
        </w:rPr>
        <w:t xml:space="preserve">very of the Innovation Strategy </w:t>
      </w:r>
      <w:r w:rsidR="000227CF" w:rsidRPr="00691723">
        <w:rPr>
          <w:rFonts w:cs="Arial"/>
        </w:rPr>
        <w:t xml:space="preserve">and workplan </w:t>
      </w:r>
      <w:r w:rsidR="00AC0DD5" w:rsidRPr="00691723">
        <w:rPr>
          <w:rFonts w:cs="Arial"/>
        </w:rPr>
        <w:t>and propose solutions to achieve or enhance delivery</w:t>
      </w:r>
    </w:p>
    <w:p w14:paraId="2E4F11E5" w14:textId="77777777" w:rsidR="00AC0DD5" w:rsidRDefault="00AC0DD5" w:rsidP="00AC0DD5">
      <w:pPr>
        <w:numPr>
          <w:ilvl w:val="0"/>
          <w:numId w:val="3"/>
        </w:numPr>
        <w:autoSpaceDE w:val="0"/>
        <w:autoSpaceDN w:val="0"/>
        <w:adjustRightInd w:val="0"/>
        <w:ind w:left="709"/>
        <w:rPr>
          <w:rFonts w:cs="Arial"/>
        </w:rPr>
      </w:pPr>
      <w:r w:rsidRPr="00691723">
        <w:rPr>
          <w:rFonts w:cs="Arial"/>
        </w:rPr>
        <w:t>act as ambassadors for the Programme, promote awareness and support for the Innovation Programme and Strategic Economic Plan in home institutions and networks</w:t>
      </w:r>
    </w:p>
    <w:p w14:paraId="4987A7C0" w14:textId="77777777" w:rsidR="00AC0DD5" w:rsidRPr="00AC0DD5" w:rsidRDefault="00AC0DD5" w:rsidP="00AC0DD5">
      <w:pPr>
        <w:numPr>
          <w:ilvl w:val="0"/>
          <w:numId w:val="3"/>
        </w:numPr>
        <w:autoSpaceDE w:val="0"/>
        <w:autoSpaceDN w:val="0"/>
        <w:adjustRightInd w:val="0"/>
        <w:ind w:left="709" w:hanging="283"/>
        <w:rPr>
          <w:rFonts w:cs="Arial"/>
        </w:rPr>
      </w:pPr>
      <w:r w:rsidRPr="00691723">
        <w:rPr>
          <w:rFonts w:cs="Arial"/>
        </w:rPr>
        <w:t>ensure commitment for delivery of the Strategic Economic Plan and Innovation Programme within home institutions and/or sectors</w:t>
      </w:r>
      <w:r w:rsidR="000227CF" w:rsidRPr="00691723">
        <w:rPr>
          <w:rFonts w:cs="Arial"/>
        </w:rPr>
        <w:t xml:space="preserve"> leading where </w:t>
      </w:r>
      <w:r w:rsidR="000227CF" w:rsidRPr="00691723">
        <w:rPr>
          <w:rFonts w:cs="Arial"/>
        </w:rPr>
        <w:lastRenderedPageBreak/>
        <w:t>appropriate on the development and delivery of projects to address identified gaps</w:t>
      </w:r>
      <w:r w:rsidRPr="00691723">
        <w:rPr>
          <w:rFonts w:cs="Arial"/>
        </w:rPr>
        <w:t>.</w:t>
      </w:r>
    </w:p>
    <w:p w14:paraId="24A9A274" w14:textId="77777777" w:rsidR="00702E54" w:rsidRPr="00A6314F" w:rsidRDefault="00702E54" w:rsidP="00702E54">
      <w:pPr>
        <w:numPr>
          <w:ilvl w:val="0"/>
          <w:numId w:val="3"/>
        </w:numPr>
        <w:autoSpaceDE w:val="0"/>
        <w:autoSpaceDN w:val="0"/>
        <w:adjustRightInd w:val="0"/>
        <w:rPr>
          <w:rFonts w:cs="Arial"/>
        </w:rPr>
      </w:pPr>
      <w:r w:rsidRPr="00691723">
        <w:rPr>
          <w:rFonts w:cs="Arial"/>
        </w:rPr>
        <w:t>prioritise innovation initiatives</w:t>
      </w:r>
      <w:r w:rsidR="00AC0DD5" w:rsidRPr="00691723">
        <w:rPr>
          <w:rFonts w:cs="Arial"/>
        </w:rPr>
        <w:t xml:space="preserve"> where requested</w:t>
      </w:r>
      <w:r w:rsidRPr="00691723">
        <w:rPr>
          <w:rFonts w:cs="Arial"/>
        </w:rPr>
        <w:t xml:space="preserve"> and make recommendations to/and or operate</w:t>
      </w:r>
      <w:r w:rsidR="00A6314F" w:rsidRPr="00691723">
        <w:rPr>
          <w:rFonts w:cs="Arial"/>
        </w:rPr>
        <w:t xml:space="preserve"> </w:t>
      </w:r>
      <w:r w:rsidRPr="00691723">
        <w:rPr>
          <w:rFonts w:cs="Arial"/>
        </w:rPr>
        <w:t xml:space="preserve">delegations from the </w:t>
      </w:r>
      <w:r w:rsidR="00F6052C" w:rsidRPr="00691723">
        <w:rPr>
          <w:rFonts w:cs="Arial"/>
        </w:rPr>
        <w:t>North East LEP</w:t>
      </w:r>
      <w:r w:rsidRPr="00691723">
        <w:rPr>
          <w:rFonts w:cs="Arial"/>
        </w:rPr>
        <w:t xml:space="preserve"> Board;</w:t>
      </w:r>
    </w:p>
    <w:p w14:paraId="15A1AE5D" w14:textId="77777777" w:rsidR="00702E54" w:rsidRPr="005F1379" w:rsidRDefault="00702E54" w:rsidP="00702E54">
      <w:pPr>
        <w:numPr>
          <w:ilvl w:val="0"/>
          <w:numId w:val="3"/>
        </w:numPr>
        <w:autoSpaceDE w:val="0"/>
        <w:autoSpaceDN w:val="0"/>
        <w:adjustRightInd w:val="0"/>
        <w:rPr>
          <w:rFonts w:cs="Arial"/>
        </w:rPr>
      </w:pPr>
      <w:r w:rsidRPr="00691723">
        <w:rPr>
          <w:rFonts w:cs="Arial"/>
        </w:rPr>
        <w:t>advise on and approve evaluation measures for the Strategy</w:t>
      </w:r>
    </w:p>
    <w:p w14:paraId="4B84CA29" w14:textId="77777777" w:rsidR="00702E54" w:rsidRPr="005F1379" w:rsidRDefault="00702E54" w:rsidP="00702E54">
      <w:pPr>
        <w:numPr>
          <w:ilvl w:val="0"/>
          <w:numId w:val="3"/>
        </w:numPr>
        <w:autoSpaceDE w:val="0"/>
        <w:autoSpaceDN w:val="0"/>
        <w:adjustRightInd w:val="0"/>
        <w:rPr>
          <w:rFonts w:cs="Arial"/>
        </w:rPr>
      </w:pPr>
      <w:r w:rsidRPr="00691723">
        <w:rPr>
          <w:rFonts w:cs="Arial"/>
        </w:rPr>
        <w:t xml:space="preserve">address innovation areas or topics specifically referred to the Board by either the Executive team or the </w:t>
      </w:r>
      <w:r w:rsidR="00F6052C" w:rsidRPr="00691723">
        <w:rPr>
          <w:rFonts w:cs="Arial"/>
        </w:rPr>
        <w:t>North East LEP</w:t>
      </w:r>
      <w:r w:rsidRPr="00691723">
        <w:rPr>
          <w:rFonts w:cs="Arial"/>
        </w:rPr>
        <w:t xml:space="preserve"> Board.</w:t>
      </w:r>
    </w:p>
    <w:p w14:paraId="6BF6E543" w14:textId="77777777" w:rsidR="00702E54" w:rsidRDefault="00702E54" w:rsidP="00702E54">
      <w:pPr>
        <w:numPr>
          <w:ilvl w:val="0"/>
          <w:numId w:val="3"/>
        </w:numPr>
        <w:autoSpaceDE w:val="0"/>
        <w:autoSpaceDN w:val="0"/>
        <w:adjustRightInd w:val="0"/>
        <w:rPr>
          <w:rFonts w:cs="Arial"/>
        </w:rPr>
      </w:pPr>
      <w:r w:rsidRPr="00691723">
        <w:rPr>
          <w:rFonts w:cs="Arial"/>
        </w:rPr>
        <w:t xml:space="preserve">Inform evolution of the Innovation Strategy, taking account of global trends and capability and capacity in the </w:t>
      </w:r>
      <w:r w:rsidR="00F6052C" w:rsidRPr="00691723">
        <w:rPr>
          <w:rFonts w:cs="Arial"/>
        </w:rPr>
        <w:t>North East LEP</w:t>
      </w:r>
      <w:r w:rsidRPr="00691723">
        <w:rPr>
          <w:rFonts w:cs="Arial"/>
        </w:rPr>
        <w:t xml:space="preserve"> area.</w:t>
      </w:r>
    </w:p>
    <w:p w14:paraId="4DDBEF00" w14:textId="6ED08AEF" w:rsidR="00702E54" w:rsidRDefault="00702E54" w:rsidP="00702E54">
      <w:pPr>
        <w:autoSpaceDE w:val="0"/>
        <w:autoSpaceDN w:val="0"/>
        <w:adjustRightInd w:val="0"/>
        <w:rPr>
          <w:rFonts w:cs="Arial"/>
        </w:rPr>
      </w:pPr>
    </w:p>
    <w:p w14:paraId="516EDDBF" w14:textId="77777777" w:rsidR="00DB170D" w:rsidRDefault="00DB170D" w:rsidP="00702E54">
      <w:pPr>
        <w:autoSpaceDE w:val="0"/>
        <w:autoSpaceDN w:val="0"/>
        <w:adjustRightInd w:val="0"/>
        <w:rPr>
          <w:rFonts w:cs="Arial"/>
        </w:rPr>
      </w:pPr>
    </w:p>
    <w:p w14:paraId="2B6D2A1B" w14:textId="77777777" w:rsidR="00E05FC3" w:rsidRDefault="00E05FC3" w:rsidP="00702E54">
      <w:pPr>
        <w:autoSpaceDE w:val="0"/>
        <w:autoSpaceDN w:val="0"/>
        <w:adjustRightInd w:val="0"/>
        <w:rPr>
          <w:rFonts w:cs="Arial"/>
        </w:rPr>
      </w:pPr>
      <w:r w:rsidRPr="00691723">
        <w:rPr>
          <w:rFonts w:cs="Arial"/>
        </w:rPr>
        <w:t>RELATIONSHIP WITH OTHER GROUPS</w:t>
      </w:r>
    </w:p>
    <w:p w14:paraId="757DD204" w14:textId="1CE886FE" w:rsidR="00E05FC3" w:rsidRPr="00E05FC3" w:rsidRDefault="00E05FC3" w:rsidP="00691723">
      <w:pPr>
        <w:autoSpaceDE w:val="0"/>
        <w:autoSpaceDN w:val="0"/>
        <w:adjustRightInd w:val="0"/>
        <w:rPr>
          <w:rFonts w:cs="Arial"/>
        </w:rPr>
      </w:pPr>
    </w:p>
    <w:p w14:paraId="0890EE4E" w14:textId="0126F85C" w:rsidR="00E05FC3" w:rsidRPr="00E05FC3" w:rsidRDefault="207F8997" w:rsidP="00691723">
      <w:pPr>
        <w:autoSpaceDE w:val="0"/>
        <w:autoSpaceDN w:val="0"/>
        <w:adjustRightInd w:val="0"/>
        <w:rPr>
          <w:rFonts w:cs="Arial"/>
        </w:rPr>
      </w:pPr>
      <w:r w:rsidRPr="00691723">
        <w:rPr>
          <w:rFonts w:cs="Arial"/>
        </w:rPr>
        <w:t xml:space="preserve">The </w:t>
      </w:r>
      <w:r w:rsidR="08EEC831" w:rsidRPr="00691723">
        <w:rPr>
          <w:rFonts w:cs="Arial"/>
        </w:rPr>
        <w:t xml:space="preserve">Innovation and Business Growth Programmes will work closely on activity with close </w:t>
      </w:r>
      <w:r w:rsidR="4AA4519E" w:rsidRPr="00691723">
        <w:rPr>
          <w:rFonts w:cs="Arial"/>
        </w:rPr>
        <w:t xml:space="preserve">alignment such as business support provision and access to finance. </w:t>
      </w:r>
      <w:r w:rsidR="126FFE37" w:rsidRPr="00691723">
        <w:rPr>
          <w:rFonts w:cs="Arial"/>
          <w:b/>
          <w:bCs/>
        </w:rPr>
        <w:t xml:space="preserve">Joint </w:t>
      </w:r>
      <w:r w:rsidR="126EC728" w:rsidRPr="00691723">
        <w:rPr>
          <w:rFonts w:cs="Arial"/>
          <w:b/>
          <w:bCs/>
        </w:rPr>
        <w:t>Innovation and Business Growth</w:t>
      </w:r>
      <w:r w:rsidR="126FFE37" w:rsidRPr="00691723">
        <w:rPr>
          <w:rFonts w:cs="Arial"/>
          <w:b/>
          <w:bCs/>
        </w:rPr>
        <w:t xml:space="preserve"> Board</w:t>
      </w:r>
      <w:r w:rsidR="4222B530" w:rsidRPr="00691723">
        <w:rPr>
          <w:rFonts w:cs="Arial"/>
        </w:rPr>
        <w:t xml:space="preserve"> sessions</w:t>
      </w:r>
      <w:r w:rsidR="126FFE37" w:rsidRPr="00691723">
        <w:rPr>
          <w:rFonts w:cs="Arial"/>
        </w:rPr>
        <w:t xml:space="preserve"> will be </w:t>
      </w:r>
      <w:r w:rsidR="09ACA563" w:rsidRPr="00691723">
        <w:rPr>
          <w:rFonts w:cs="Arial"/>
        </w:rPr>
        <w:t>held</w:t>
      </w:r>
      <w:r w:rsidR="126FFE37" w:rsidRPr="00691723">
        <w:rPr>
          <w:rFonts w:cs="Arial"/>
        </w:rPr>
        <w:t xml:space="preserve"> </w:t>
      </w:r>
      <w:r w:rsidR="3F668644" w:rsidRPr="00691723">
        <w:rPr>
          <w:rFonts w:cs="Arial"/>
        </w:rPr>
        <w:t>t</w:t>
      </w:r>
      <w:r w:rsidR="4AA4519E" w:rsidRPr="00691723">
        <w:rPr>
          <w:rFonts w:cs="Arial"/>
        </w:rPr>
        <w:t xml:space="preserve">o ensure both boards are appraised of developments in </w:t>
      </w:r>
      <w:r w:rsidR="5A27B403" w:rsidRPr="00691723">
        <w:rPr>
          <w:rFonts w:cs="Arial"/>
        </w:rPr>
        <w:t xml:space="preserve">any </w:t>
      </w:r>
      <w:r w:rsidR="4AA4519E" w:rsidRPr="00691723">
        <w:rPr>
          <w:rFonts w:cs="Arial"/>
        </w:rPr>
        <w:t>such activities</w:t>
      </w:r>
      <w:r w:rsidR="44079B5B" w:rsidRPr="00691723">
        <w:rPr>
          <w:rFonts w:cs="Arial"/>
        </w:rPr>
        <w:t xml:space="preserve">: joint sessions will be arranged immediately before or after alternate </w:t>
      </w:r>
      <w:r w:rsidR="05D17ED4" w:rsidRPr="00691723">
        <w:rPr>
          <w:rFonts w:cs="Arial"/>
        </w:rPr>
        <w:t>Innovation B</w:t>
      </w:r>
      <w:r w:rsidR="44079B5B" w:rsidRPr="00691723">
        <w:rPr>
          <w:rFonts w:cs="Arial"/>
        </w:rPr>
        <w:t xml:space="preserve">oard </w:t>
      </w:r>
      <w:r w:rsidR="42CB89E2" w:rsidRPr="00691723">
        <w:rPr>
          <w:rFonts w:cs="Arial"/>
        </w:rPr>
        <w:t>meetings</w:t>
      </w:r>
      <w:r w:rsidR="08BCA0B6" w:rsidRPr="00691723">
        <w:rPr>
          <w:rFonts w:cs="Arial"/>
        </w:rPr>
        <w:t>, and additional extraordinary joint meetings may be arrange</w:t>
      </w:r>
      <w:r w:rsidR="253E1327" w:rsidRPr="00691723">
        <w:rPr>
          <w:rFonts w:cs="Arial"/>
        </w:rPr>
        <w:t>d according to need.</w:t>
      </w:r>
      <w:r w:rsidR="08BCA0B6" w:rsidRPr="00691723">
        <w:rPr>
          <w:rFonts w:cs="Arial"/>
        </w:rPr>
        <w:t xml:space="preserve"> </w:t>
      </w:r>
    </w:p>
    <w:p w14:paraId="707199D2" w14:textId="4CA840DA" w:rsidR="00E05FC3" w:rsidRPr="00E05FC3" w:rsidRDefault="00E05FC3" w:rsidP="00691723">
      <w:pPr>
        <w:autoSpaceDE w:val="0"/>
        <w:autoSpaceDN w:val="0"/>
        <w:adjustRightInd w:val="0"/>
        <w:rPr>
          <w:rFonts w:cs="Arial"/>
        </w:rPr>
      </w:pPr>
    </w:p>
    <w:p w14:paraId="2314BA4C" w14:textId="0645E38F" w:rsidR="00E05FC3" w:rsidRPr="00E05FC3" w:rsidRDefault="00E05FC3" w:rsidP="00691723">
      <w:pPr>
        <w:autoSpaceDE w:val="0"/>
        <w:autoSpaceDN w:val="0"/>
        <w:adjustRightInd w:val="0"/>
        <w:rPr>
          <w:rFonts w:cs="Arial"/>
        </w:rPr>
      </w:pPr>
      <w:r w:rsidRPr="00691723">
        <w:rPr>
          <w:rFonts w:cs="Arial"/>
        </w:rPr>
        <w:t xml:space="preserve">The Programme Delivery Board </w:t>
      </w:r>
      <w:r w:rsidR="2CFF3CA3" w:rsidRPr="00691723">
        <w:rPr>
          <w:rFonts w:cs="Arial"/>
        </w:rPr>
        <w:t>may</w:t>
      </w:r>
      <w:r w:rsidRPr="00691723">
        <w:rPr>
          <w:rFonts w:cs="Arial"/>
        </w:rPr>
        <w:t xml:space="preserve"> be accompanied by </w:t>
      </w:r>
      <w:r w:rsidRPr="00691723">
        <w:rPr>
          <w:rFonts w:cs="Arial"/>
          <w:b/>
          <w:bCs/>
        </w:rPr>
        <w:t xml:space="preserve">Task and Finish Working Groups </w:t>
      </w:r>
      <w:r w:rsidRPr="00691723">
        <w:rPr>
          <w:rFonts w:cs="Arial"/>
        </w:rPr>
        <w:t>which will lead on delivery of actions as set out in the Terms of Reference for the Working Group and agreed by the Innovation Programme Delivery Board.</w:t>
      </w:r>
    </w:p>
    <w:p w14:paraId="11C44395" w14:textId="2CB634F0" w:rsidR="00E05FC3" w:rsidRPr="00E05FC3" w:rsidRDefault="4E87DF9A" w:rsidP="00691723">
      <w:pPr>
        <w:autoSpaceDE w:val="0"/>
        <w:autoSpaceDN w:val="0"/>
        <w:adjustRightInd w:val="0"/>
        <w:rPr>
          <w:rFonts w:cs="Arial"/>
        </w:rPr>
      </w:pPr>
      <w:r w:rsidRPr="00691723">
        <w:rPr>
          <w:rFonts w:cs="Arial"/>
        </w:rPr>
        <w:t>The North East LEP refreshed the full governance arrangements following the Strategy Economic Plan refresh to better reflect the overlap between themes. Working Groups</w:t>
      </w:r>
      <w:r w:rsidR="2C7B0A81" w:rsidRPr="00691723">
        <w:rPr>
          <w:rFonts w:cs="Arial"/>
        </w:rPr>
        <w:t xml:space="preserve"> </w:t>
      </w:r>
      <w:r w:rsidRPr="00691723">
        <w:rPr>
          <w:rFonts w:cs="Arial"/>
        </w:rPr>
        <w:t>will therefore engage and include relevant representation from the other programme boards.</w:t>
      </w:r>
    </w:p>
    <w:p w14:paraId="494479E3" w14:textId="3BB078F8" w:rsidR="00E05FC3" w:rsidRPr="00E05FC3" w:rsidRDefault="00E05FC3" w:rsidP="00691723">
      <w:pPr>
        <w:autoSpaceDE w:val="0"/>
        <w:autoSpaceDN w:val="0"/>
        <w:adjustRightInd w:val="0"/>
        <w:rPr>
          <w:rFonts w:cs="Arial"/>
        </w:rPr>
      </w:pPr>
    </w:p>
    <w:p w14:paraId="1F9831F7" w14:textId="7FA943C1" w:rsidR="00E05FC3" w:rsidRPr="00E05FC3" w:rsidRDefault="00E05FC3" w:rsidP="00691723">
      <w:pPr>
        <w:autoSpaceDE w:val="0"/>
        <w:autoSpaceDN w:val="0"/>
        <w:adjustRightInd w:val="0"/>
        <w:rPr>
          <w:rFonts w:cs="Arial"/>
        </w:rPr>
      </w:pPr>
    </w:p>
    <w:p w14:paraId="4015F657" w14:textId="77777777" w:rsidR="00702E54" w:rsidRPr="005F1379" w:rsidRDefault="00702E54" w:rsidP="00702E54">
      <w:pPr>
        <w:autoSpaceDE w:val="0"/>
        <w:autoSpaceDN w:val="0"/>
        <w:adjustRightInd w:val="0"/>
        <w:rPr>
          <w:rFonts w:cs="Arial"/>
        </w:rPr>
      </w:pPr>
      <w:r w:rsidRPr="005F1379">
        <w:rPr>
          <w:rFonts w:cs="Arial"/>
        </w:rPr>
        <w:t>REPORTING PROCEDURES AND ACCOUNTABILITY</w:t>
      </w:r>
    </w:p>
    <w:p w14:paraId="1FC39945" w14:textId="77777777" w:rsidR="00E05FC3" w:rsidRDefault="00E05FC3" w:rsidP="00E62B31">
      <w:pPr>
        <w:autoSpaceDE w:val="0"/>
        <w:autoSpaceDN w:val="0"/>
        <w:adjustRightInd w:val="0"/>
        <w:rPr>
          <w:rFonts w:cs="Arial"/>
        </w:rPr>
      </w:pPr>
    </w:p>
    <w:p w14:paraId="04EBCDCD" w14:textId="77777777" w:rsidR="00702E54" w:rsidRDefault="00E05FC3" w:rsidP="00E62B31">
      <w:pPr>
        <w:autoSpaceDE w:val="0"/>
        <w:autoSpaceDN w:val="0"/>
        <w:adjustRightInd w:val="0"/>
        <w:rPr>
          <w:rFonts w:cs="Arial"/>
        </w:rPr>
      </w:pPr>
      <w:r>
        <w:rPr>
          <w:rFonts w:cs="Arial"/>
        </w:rPr>
        <w:t xml:space="preserve">Each meeting of the Programme Delivery Board will focus on an update of performance against the programme workplan and Quarterly Performance Reviews. Representatives from key projects will update at each meeting alongside the Innovation Director. </w:t>
      </w:r>
      <w:r w:rsidR="00AC0DD5">
        <w:rPr>
          <w:rFonts w:cs="Arial"/>
        </w:rPr>
        <w:t>Minutes of the meeting will be available and the LEP Board will receive a Programme Update to each meeting.</w:t>
      </w:r>
    </w:p>
    <w:p w14:paraId="0562CB0E" w14:textId="77777777" w:rsidR="00E62B31" w:rsidRDefault="00E62B31" w:rsidP="00E62B31">
      <w:pPr>
        <w:autoSpaceDE w:val="0"/>
        <w:autoSpaceDN w:val="0"/>
        <w:adjustRightInd w:val="0"/>
        <w:rPr>
          <w:rFonts w:cs="Arial"/>
          <w:b/>
          <w:bCs/>
          <w:sz w:val="22"/>
          <w:szCs w:val="22"/>
        </w:rPr>
      </w:pPr>
    </w:p>
    <w:p w14:paraId="1B8CF155" w14:textId="77777777" w:rsidR="00576E26" w:rsidRDefault="00576E26" w:rsidP="00702E54">
      <w:pPr>
        <w:jc w:val="both"/>
        <w:rPr>
          <w:rFonts w:cs="Arial"/>
          <w:b/>
          <w:bCs/>
          <w:sz w:val="22"/>
          <w:szCs w:val="22"/>
        </w:rPr>
      </w:pPr>
    </w:p>
    <w:p w14:paraId="3C48B2CB" w14:textId="77777777" w:rsidR="00576E26" w:rsidRDefault="00576E26" w:rsidP="00702E54">
      <w:pPr>
        <w:jc w:val="both"/>
        <w:rPr>
          <w:rFonts w:cs="Arial"/>
          <w:b/>
          <w:bCs/>
          <w:sz w:val="22"/>
          <w:szCs w:val="22"/>
        </w:rPr>
      </w:pPr>
    </w:p>
    <w:p w14:paraId="367449B2" w14:textId="77777777" w:rsidR="00576E26" w:rsidRDefault="00576E26" w:rsidP="00702E54">
      <w:pPr>
        <w:jc w:val="both"/>
        <w:rPr>
          <w:rFonts w:cs="Arial"/>
          <w:b/>
          <w:bCs/>
          <w:sz w:val="22"/>
          <w:szCs w:val="22"/>
        </w:rPr>
      </w:pPr>
    </w:p>
    <w:p w14:paraId="69781B30" w14:textId="77777777" w:rsidR="00576E26" w:rsidRDefault="00576E26" w:rsidP="00702E54">
      <w:pPr>
        <w:jc w:val="both"/>
        <w:rPr>
          <w:rFonts w:cs="Arial"/>
          <w:b/>
          <w:bCs/>
          <w:sz w:val="22"/>
          <w:szCs w:val="22"/>
        </w:rPr>
      </w:pPr>
    </w:p>
    <w:p w14:paraId="0D824D58" w14:textId="77777777" w:rsidR="00576E26" w:rsidRDefault="00576E26" w:rsidP="00702E54">
      <w:pPr>
        <w:jc w:val="both"/>
        <w:rPr>
          <w:rFonts w:cs="Arial"/>
          <w:b/>
          <w:bCs/>
          <w:sz w:val="22"/>
          <w:szCs w:val="22"/>
        </w:rPr>
      </w:pPr>
    </w:p>
    <w:p w14:paraId="0E083FF3" w14:textId="77777777" w:rsidR="00576E26" w:rsidRDefault="00576E26" w:rsidP="00702E54">
      <w:pPr>
        <w:jc w:val="both"/>
        <w:rPr>
          <w:rFonts w:cs="Arial"/>
          <w:b/>
          <w:bCs/>
          <w:sz w:val="22"/>
          <w:szCs w:val="22"/>
        </w:rPr>
      </w:pPr>
    </w:p>
    <w:p w14:paraId="62CFF7D6" w14:textId="77777777" w:rsidR="00576E26" w:rsidRDefault="00576E26" w:rsidP="00702E54">
      <w:pPr>
        <w:jc w:val="both"/>
        <w:rPr>
          <w:rFonts w:cs="Arial"/>
          <w:b/>
          <w:bCs/>
          <w:sz w:val="22"/>
          <w:szCs w:val="22"/>
        </w:rPr>
      </w:pPr>
    </w:p>
    <w:p w14:paraId="0D3F70B3" w14:textId="77777777" w:rsidR="00576E26" w:rsidRDefault="00576E26" w:rsidP="00702E54">
      <w:pPr>
        <w:jc w:val="both"/>
        <w:rPr>
          <w:rFonts w:cs="Arial"/>
          <w:b/>
          <w:bCs/>
          <w:sz w:val="22"/>
          <w:szCs w:val="22"/>
        </w:rPr>
      </w:pPr>
    </w:p>
    <w:p w14:paraId="253A6961" w14:textId="77777777" w:rsidR="00576E26" w:rsidRDefault="00576E26" w:rsidP="00702E54">
      <w:pPr>
        <w:jc w:val="both"/>
        <w:rPr>
          <w:rFonts w:cs="Arial"/>
          <w:b/>
          <w:bCs/>
          <w:sz w:val="22"/>
          <w:szCs w:val="22"/>
        </w:rPr>
      </w:pPr>
    </w:p>
    <w:p w14:paraId="32CEDEB4" w14:textId="77777777" w:rsidR="00576E26" w:rsidRDefault="00576E26" w:rsidP="00702E54">
      <w:pPr>
        <w:jc w:val="both"/>
        <w:rPr>
          <w:rFonts w:cs="Arial"/>
          <w:b/>
          <w:bCs/>
          <w:sz w:val="22"/>
          <w:szCs w:val="22"/>
        </w:rPr>
      </w:pPr>
    </w:p>
    <w:p w14:paraId="1E7D08C9" w14:textId="77777777" w:rsidR="00576E26" w:rsidRDefault="00576E26" w:rsidP="00702E54">
      <w:pPr>
        <w:jc w:val="both"/>
        <w:rPr>
          <w:rFonts w:cs="Arial"/>
          <w:b/>
          <w:bCs/>
          <w:sz w:val="22"/>
          <w:szCs w:val="22"/>
        </w:rPr>
      </w:pPr>
    </w:p>
    <w:p w14:paraId="5AAE4A22" w14:textId="3DC6CB48" w:rsidR="00A6314F" w:rsidRDefault="00A6314F" w:rsidP="00702E54">
      <w:pPr>
        <w:jc w:val="both"/>
        <w:rPr>
          <w:rFonts w:cs="Arial"/>
          <w:b/>
          <w:bCs/>
          <w:sz w:val="22"/>
          <w:szCs w:val="22"/>
        </w:rPr>
      </w:pPr>
      <w:r w:rsidRPr="00691723">
        <w:rPr>
          <w:rFonts w:cs="Arial"/>
          <w:b/>
          <w:bCs/>
          <w:sz w:val="22"/>
          <w:szCs w:val="22"/>
        </w:rPr>
        <w:t>Revision</w:t>
      </w:r>
    </w:p>
    <w:p w14:paraId="052BECF0" w14:textId="4BCA9853" w:rsidR="5928C699" w:rsidRDefault="5928C699" w:rsidP="00691723">
      <w:pPr>
        <w:jc w:val="both"/>
        <w:rPr>
          <w:rFonts w:cs="Arial"/>
          <w:sz w:val="22"/>
          <w:szCs w:val="22"/>
        </w:rPr>
      </w:pPr>
      <w:r w:rsidRPr="00691723">
        <w:rPr>
          <w:rFonts w:cs="Arial"/>
          <w:sz w:val="22"/>
          <w:szCs w:val="22"/>
        </w:rPr>
        <w:t>Version 1 – February 2021</w:t>
      </w:r>
    </w:p>
    <w:p w14:paraId="36427CE6" w14:textId="2FBE47BE" w:rsidR="001E22A0" w:rsidRDefault="001E22A0" w:rsidP="00691723">
      <w:pPr>
        <w:jc w:val="both"/>
        <w:rPr>
          <w:rFonts w:cs="Arial"/>
          <w:sz w:val="22"/>
          <w:szCs w:val="22"/>
        </w:rPr>
      </w:pPr>
    </w:p>
    <w:p w14:paraId="1F2030D0" w14:textId="77777777" w:rsidR="001E22A0" w:rsidRDefault="001E22A0" w:rsidP="001E22A0">
      <w:pPr>
        <w:pStyle w:val="Heading3"/>
        <w:spacing w:before="0" w:after="0" w:line="240" w:lineRule="auto"/>
        <w:rPr>
          <w:sz w:val="32"/>
          <w:szCs w:val="32"/>
        </w:rPr>
        <w:sectPr w:rsidR="001E22A0">
          <w:pgSz w:w="11906" w:h="16838"/>
          <w:pgMar w:top="1440" w:right="1440" w:bottom="1440" w:left="1440" w:header="708" w:footer="708" w:gutter="0"/>
          <w:cols w:space="708"/>
          <w:docGrid w:linePitch="360"/>
        </w:sectPr>
      </w:pPr>
    </w:p>
    <w:p w14:paraId="0DDF0F85" w14:textId="7A12E095" w:rsidR="001E22A0" w:rsidRPr="001E22A0" w:rsidRDefault="001E22A0" w:rsidP="001E22A0">
      <w:pPr>
        <w:pStyle w:val="Heading3"/>
        <w:spacing w:before="0" w:after="0" w:line="240" w:lineRule="auto"/>
        <w:rPr>
          <w:sz w:val="32"/>
          <w:szCs w:val="32"/>
        </w:rPr>
      </w:pPr>
      <w:r w:rsidRPr="00C51ACE">
        <w:rPr>
          <w:sz w:val="32"/>
          <w:szCs w:val="32"/>
        </w:rPr>
        <w:lastRenderedPageBreak/>
        <w:t>Appendix: Nolan Principles of Public Life</w:t>
      </w:r>
    </w:p>
    <w:p w14:paraId="41630FB2" w14:textId="77777777" w:rsidR="001E22A0" w:rsidRPr="00C51ACE" w:rsidRDefault="001E22A0" w:rsidP="001E22A0">
      <w:pPr>
        <w:autoSpaceDE w:val="0"/>
        <w:autoSpaceDN w:val="0"/>
        <w:adjustRightInd w:val="0"/>
        <w:jc w:val="both"/>
        <w:rPr>
          <w:rFonts w:cs="Arial"/>
          <w:szCs w:val="28"/>
        </w:rPr>
      </w:pPr>
    </w:p>
    <w:p w14:paraId="105E0A37" w14:textId="77777777" w:rsidR="001E22A0" w:rsidRPr="00C51ACE" w:rsidRDefault="001E22A0" w:rsidP="001E22A0">
      <w:pPr>
        <w:autoSpaceDE w:val="0"/>
        <w:autoSpaceDN w:val="0"/>
        <w:adjustRightInd w:val="0"/>
        <w:jc w:val="both"/>
        <w:rPr>
          <w:rFonts w:cs="Arial"/>
          <w:szCs w:val="28"/>
        </w:rPr>
      </w:pPr>
      <w:r w:rsidRPr="00C51ACE">
        <w:rPr>
          <w:rFonts w:cs="Arial"/>
          <w:szCs w:val="28"/>
        </w:rPr>
        <w:t xml:space="preserve">In 1995, the Committee on Standards in Public Life defined seven principles which should underpin the actions of all who serve the public in any way. </w:t>
      </w:r>
    </w:p>
    <w:p w14:paraId="02BA9EB3" w14:textId="77777777" w:rsidR="001E22A0" w:rsidRPr="00C51ACE" w:rsidRDefault="001E22A0" w:rsidP="001E22A0">
      <w:pPr>
        <w:autoSpaceDE w:val="0"/>
        <w:autoSpaceDN w:val="0"/>
        <w:adjustRightInd w:val="0"/>
        <w:jc w:val="both"/>
        <w:rPr>
          <w:rFonts w:cs="Arial"/>
          <w:szCs w:val="28"/>
        </w:rPr>
      </w:pPr>
    </w:p>
    <w:p w14:paraId="4C66EDC7" w14:textId="77777777" w:rsidR="001E22A0" w:rsidRPr="00C51ACE" w:rsidRDefault="001E22A0" w:rsidP="001E22A0">
      <w:pPr>
        <w:autoSpaceDE w:val="0"/>
        <w:autoSpaceDN w:val="0"/>
        <w:adjustRightInd w:val="0"/>
        <w:jc w:val="both"/>
        <w:rPr>
          <w:rFonts w:cs="Arial"/>
          <w:szCs w:val="28"/>
        </w:rPr>
      </w:pPr>
      <w:r w:rsidRPr="00C51ACE">
        <w:rPr>
          <w:rFonts w:cs="Arial"/>
          <w:szCs w:val="28"/>
        </w:rPr>
        <w:t>These are:</w:t>
      </w:r>
    </w:p>
    <w:p w14:paraId="23BCC057" w14:textId="77777777" w:rsidR="001E22A0" w:rsidRPr="00C51ACE" w:rsidRDefault="001E22A0" w:rsidP="001E22A0">
      <w:pPr>
        <w:autoSpaceDE w:val="0"/>
        <w:autoSpaceDN w:val="0"/>
        <w:adjustRightInd w:val="0"/>
        <w:rPr>
          <w:rFonts w:cs="Arial"/>
          <w:szCs w:val="28"/>
        </w:rPr>
      </w:pPr>
    </w:p>
    <w:p w14:paraId="1B2B9A4E" w14:textId="77777777" w:rsidR="001E22A0" w:rsidRPr="00C51ACE" w:rsidRDefault="001E22A0" w:rsidP="001E22A0">
      <w:pPr>
        <w:autoSpaceDE w:val="0"/>
        <w:autoSpaceDN w:val="0"/>
        <w:adjustRightInd w:val="0"/>
        <w:rPr>
          <w:rFonts w:cs="Arial"/>
          <w:b/>
          <w:bCs/>
          <w:szCs w:val="28"/>
        </w:rPr>
      </w:pPr>
      <w:r w:rsidRPr="00C51ACE">
        <w:rPr>
          <w:rFonts w:cs="Arial"/>
          <w:b/>
          <w:bCs/>
          <w:szCs w:val="28"/>
        </w:rPr>
        <w:t>Selflessness</w:t>
      </w:r>
      <w:r w:rsidRPr="00C51ACE">
        <w:rPr>
          <w:rFonts w:cs="Arial"/>
          <w:b/>
          <w:bCs/>
          <w:szCs w:val="28"/>
        </w:rPr>
        <w:tab/>
      </w:r>
    </w:p>
    <w:p w14:paraId="72CB6DDC" w14:textId="77777777" w:rsidR="001E22A0" w:rsidRPr="00C51ACE" w:rsidRDefault="001E22A0" w:rsidP="001E22A0">
      <w:pPr>
        <w:pStyle w:val="BodyText"/>
        <w:autoSpaceDE w:val="0"/>
        <w:autoSpaceDN w:val="0"/>
        <w:adjustRightInd w:val="0"/>
        <w:jc w:val="left"/>
        <w:rPr>
          <w:rFonts w:eastAsia="Calibri"/>
          <w:szCs w:val="28"/>
          <w:lang w:val="en-GB"/>
        </w:rPr>
      </w:pPr>
      <w:r w:rsidRPr="00C51ACE">
        <w:rPr>
          <w:rFonts w:eastAsia="Calibri"/>
          <w:szCs w:val="28"/>
          <w:lang w:val="en-GB"/>
        </w:rPr>
        <w:t>Holders of public office should take decisions solely in terms of the public interest. They should not do so in order to gain financial or other material benefits for themselves, their family, or other friends.</w:t>
      </w:r>
    </w:p>
    <w:p w14:paraId="014294BA" w14:textId="77777777" w:rsidR="001E22A0" w:rsidRPr="00C51ACE" w:rsidRDefault="001E22A0" w:rsidP="001E22A0">
      <w:pPr>
        <w:autoSpaceDE w:val="0"/>
        <w:autoSpaceDN w:val="0"/>
        <w:adjustRightInd w:val="0"/>
        <w:rPr>
          <w:rFonts w:cs="Arial"/>
          <w:szCs w:val="28"/>
        </w:rPr>
      </w:pPr>
    </w:p>
    <w:p w14:paraId="72504429" w14:textId="77777777" w:rsidR="001E22A0" w:rsidRPr="00C51ACE" w:rsidRDefault="001E22A0" w:rsidP="001E22A0">
      <w:pPr>
        <w:autoSpaceDE w:val="0"/>
        <w:autoSpaceDN w:val="0"/>
        <w:adjustRightInd w:val="0"/>
        <w:rPr>
          <w:rFonts w:cs="Arial"/>
          <w:b/>
          <w:bCs/>
          <w:szCs w:val="28"/>
        </w:rPr>
      </w:pPr>
      <w:r w:rsidRPr="00C51ACE">
        <w:rPr>
          <w:rFonts w:cs="Arial"/>
          <w:b/>
          <w:bCs/>
          <w:szCs w:val="28"/>
        </w:rPr>
        <w:t>Integrity</w:t>
      </w:r>
      <w:r w:rsidRPr="00C51ACE">
        <w:rPr>
          <w:rFonts w:cs="Arial"/>
          <w:b/>
          <w:bCs/>
          <w:szCs w:val="28"/>
        </w:rPr>
        <w:tab/>
      </w:r>
    </w:p>
    <w:p w14:paraId="0C53D9A0" w14:textId="77777777" w:rsidR="001E22A0" w:rsidRPr="00C51ACE" w:rsidRDefault="001E22A0" w:rsidP="001E22A0">
      <w:pPr>
        <w:autoSpaceDE w:val="0"/>
        <w:autoSpaceDN w:val="0"/>
        <w:adjustRightInd w:val="0"/>
        <w:rPr>
          <w:rFonts w:cs="Arial"/>
          <w:b/>
          <w:bCs/>
          <w:szCs w:val="28"/>
        </w:rPr>
      </w:pPr>
      <w:r w:rsidRPr="00C51ACE">
        <w:rPr>
          <w:rFonts w:cs="Arial"/>
          <w:szCs w:val="28"/>
        </w:rPr>
        <w:t>Holders of public office should not place themselves under any financial or other obligation to outside individuals or organisations that might influence them in the performance of their official duties</w:t>
      </w:r>
      <w:r w:rsidRPr="00C51ACE">
        <w:rPr>
          <w:rFonts w:cs="Arial"/>
          <w:b/>
          <w:bCs/>
          <w:szCs w:val="28"/>
        </w:rPr>
        <w:t>.</w:t>
      </w:r>
    </w:p>
    <w:p w14:paraId="07D09064" w14:textId="77777777" w:rsidR="001E22A0" w:rsidRPr="00C51ACE" w:rsidRDefault="001E22A0" w:rsidP="001E22A0">
      <w:pPr>
        <w:autoSpaceDE w:val="0"/>
        <w:autoSpaceDN w:val="0"/>
        <w:adjustRightInd w:val="0"/>
        <w:rPr>
          <w:rFonts w:cs="Arial"/>
          <w:b/>
          <w:bCs/>
          <w:szCs w:val="28"/>
        </w:rPr>
      </w:pPr>
    </w:p>
    <w:p w14:paraId="674007D2" w14:textId="77777777" w:rsidR="001E22A0" w:rsidRPr="00C51ACE" w:rsidRDefault="001E22A0" w:rsidP="001E22A0">
      <w:pPr>
        <w:autoSpaceDE w:val="0"/>
        <w:autoSpaceDN w:val="0"/>
        <w:adjustRightInd w:val="0"/>
        <w:rPr>
          <w:rFonts w:cs="Arial"/>
          <w:b/>
          <w:bCs/>
          <w:szCs w:val="28"/>
        </w:rPr>
      </w:pPr>
      <w:r w:rsidRPr="00C51ACE">
        <w:rPr>
          <w:rFonts w:cs="Arial"/>
          <w:b/>
          <w:bCs/>
          <w:szCs w:val="28"/>
        </w:rPr>
        <w:t>Objectivity</w:t>
      </w:r>
      <w:r w:rsidRPr="00C51ACE">
        <w:rPr>
          <w:rFonts w:cs="Arial"/>
          <w:b/>
          <w:bCs/>
          <w:szCs w:val="28"/>
        </w:rPr>
        <w:tab/>
      </w:r>
    </w:p>
    <w:p w14:paraId="1E78E5AC" w14:textId="77777777" w:rsidR="001E22A0" w:rsidRPr="00C51ACE" w:rsidRDefault="001E22A0" w:rsidP="001E22A0">
      <w:pPr>
        <w:pStyle w:val="BodyText"/>
        <w:autoSpaceDE w:val="0"/>
        <w:autoSpaceDN w:val="0"/>
        <w:adjustRightInd w:val="0"/>
        <w:jc w:val="left"/>
        <w:rPr>
          <w:rFonts w:eastAsia="Calibri"/>
          <w:szCs w:val="28"/>
          <w:lang w:val="en-GB"/>
        </w:rPr>
      </w:pPr>
      <w:r w:rsidRPr="00C51ACE">
        <w:rPr>
          <w:rFonts w:eastAsia="Calibri"/>
          <w:szCs w:val="28"/>
          <w:lang w:val="en-GB"/>
        </w:rPr>
        <w:t>In carrying out public business, including making public appointments, awarding contracts, or recommending individuals for rewards and benefits, holders of public office should make choices on merit.</w:t>
      </w:r>
    </w:p>
    <w:p w14:paraId="1F0FBDEB" w14:textId="77777777" w:rsidR="001E22A0" w:rsidRPr="00C51ACE" w:rsidRDefault="001E22A0" w:rsidP="001E22A0">
      <w:pPr>
        <w:autoSpaceDE w:val="0"/>
        <w:autoSpaceDN w:val="0"/>
        <w:adjustRightInd w:val="0"/>
        <w:rPr>
          <w:rFonts w:cs="Arial"/>
          <w:b/>
          <w:bCs/>
          <w:szCs w:val="28"/>
        </w:rPr>
      </w:pPr>
    </w:p>
    <w:p w14:paraId="39F5B052" w14:textId="77777777" w:rsidR="001E22A0" w:rsidRPr="00C51ACE" w:rsidRDefault="001E22A0" w:rsidP="001E22A0">
      <w:pPr>
        <w:autoSpaceDE w:val="0"/>
        <w:autoSpaceDN w:val="0"/>
        <w:adjustRightInd w:val="0"/>
        <w:rPr>
          <w:rFonts w:cs="Arial"/>
          <w:b/>
          <w:bCs/>
          <w:szCs w:val="28"/>
        </w:rPr>
      </w:pPr>
      <w:r w:rsidRPr="00C51ACE">
        <w:rPr>
          <w:rFonts w:cs="Arial"/>
          <w:b/>
          <w:bCs/>
          <w:szCs w:val="28"/>
        </w:rPr>
        <w:t>Accountability</w:t>
      </w:r>
      <w:r w:rsidRPr="00C51ACE">
        <w:rPr>
          <w:rFonts w:cs="Arial"/>
          <w:b/>
          <w:bCs/>
          <w:szCs w:val="28"/>
        </w:rPr>
        <w:tab/>
      </w:r>
    </w:p>
    <w:p w14:paraId="217A0C5D" w14:textId="77777777" w:rsidR="001E22A0" w:rsidRPr="00C51ACE" w:rsidRDefault="001E22A0" w:rsidP="001E22A0">
      <w:pPr>
        <w:autoSpaceDE w:val="0"/>
        <w:autoSpaceDN w:val="0"/>
        <w:adjustRightInd w:val="0"/>
        <w:rPr>
          <w:rFonts w:cs="Arial"/>
          <w:szCs w:val="28"/>
        </w:rPr>
      </w:pPr>
      <w:r w:rsidRPr="00C51ACE">
        <w:rPr>
          <w:rFonts w:cs="Arial"/>
          <w:szCs w:val="28"/>
        </w:rPr>
        <w:t>Holders of public office are accountable for their decisions and actions to the public and must submit themselves to whatever scrutiny is appropriate to their office.</w:t>
      </w:r>
    </w:p>
    <w:p w14:paraId="623905B4" w14:textId="77777777" w:rsidR="001E22A0" w:rsidRPr="00C51ACE" w:rsidRDefault="001E22A0" w:rsidP="001E22A0">
      <w:pPr>
        <w:autoSpaceDE w:val="0"/>
        <w:autoSpaceDN w:val="0"/>
        <w:adjustRightInd w:val="0"/>
        <w:rPr>
          <w:rFonts w:cs="Arial"/>
          <w:szCs w:val="28"/>
        </w:rPr>
      </w:pPr>
    </w:p>
    <w:p w14:paraId="409CB3E4" w14:textId="77777777" w:rsidR="001E22A0" w:rsidRPr="00C51ACE" w:rsidRDefault="001E22A0" w:rsidP="001E22A0">
      <w:pPr>
        <w:autoSpaceDE w:val="0"/>
        <w:autoSpaceDN w:val="0"/>
        <w:adjustRightInd w:val="0"/>
        <w:rPr>
          <w:rFonts w:cs="Arial"/>
          <w:b/>
          <w:bCs/>
          <w:szCs w:val="28"/>
        </w:rPr>
      </w:pPr>
      <w:r w:rsidRPr="00C51ACE">
        <w:rPr>
          <w:rFonts w:cs="Arial"/>
          <w:b/>
          <w:bCs/>
          <w:szCs w:val="28"/>
        </w:rPr>
        <w:t>Openness</w:t>
      </w:r>
      <w:r w:rsidRPr="00C51ACE">
        <w:rPr>
          <w:rFonts w:cs="Arial"/>
          <w:b/>
          <w:bCs/>
          <w:szCs w:val="28"/>
        </w:rPr>
        <w:tab/>
      </w:r>
    </w:p>
    <w:p w14:paraId="56AE0213" w14:textId="77777777" w:rsidR="001E22A0" w:rsidRPr="00C51ACE" w:rsidRDefault="001E22A0" w:rsidP="001E22A0">
      <w:pPr>
        <w:autoSpaceDE w:val="0"/>
        <w:autoSpaceDN w:val="0"/>
        <w:adjustRightInd w:val="0"/>
        <w:rPr>
          <w:rFonts w:cs="Arial"/>
          <w:szCs w:val="28"/>
        </w:rPr>
      </w:pPr>
      <w:r w:rsidRPr="00C51ACE">
        <w:rPr>
          <w:rFonts w:cs="Arial"/>
          <w:szCs w:val="28"/>
        </w:rPr>
        <w:t>Holders of public office should be as open as possible about all the decisions and actions that they take. They should give reasons for their decisions and restrict information only when the wider public interest clearly demands.</w:t>
      </w:r>
    </w:p>
    <w:p w14:paraId="6C928158" w14:textId="77777777" w:rsidR="001E22A0" w:rsidRPr="00C51ACE" w:rsidRDefault="001E22A0" w:rsidP="001E22A0">
      <w:pPr>
        <w:autoSpaceDE w:val="0"/>
        <w:autoSpaceDN w:val="0"/>
        <w:adjustRightInd w:val="0"/>
        <w:rPr>
          <w:rFonts w:cs="Arial"/>
          <w:szCs w:val="28"/>
        </w:rPr>
      </w:pPr>
    </w:p>
    <w:p w14:paraId="4B790321" w14:textId="77777777" w:rsidR="001E22A0" w:rsidRPr="00C51ACE" w:rsidRDefault="001E22A0" w:rsidP="001E22A0">
      <w:pPr>
        <w:autoSpaceDE w:val="0"/>
        <w:autoSpaceDN w:val="0"/>
        <w:adjustRightInd w:val="0"/>
        <w:rPr>
          <w:rFonts w:cs="Arial"/>
          <w:b/>
          <w:bCs/>
          <w:szCs w:val="28"/>
        </w:rPr>
      </w:pPr>
      <w:r w:rsidRPr="00C51ACE">
        <w:rPr>
          <w:rFonts w:cs="Arial"/>
          <w:b/>
          <w:bCs/>
          <w:szCs w:val="28"/>
        </w:rPr>
        <w:t>Honesty</w:t>
      </w:r>
      <w:r w:rsidRPr="00C51ACE">
        <w:rPr>
          <w:rFonts w:cs="Arial"/>
          <w:b/>
          <w:bCs/>
          <w:szCs w:val="28"/>
        </w:rPr>
        <w:tab/>
      </w:r>
    </w:p>
    <w:p w14:paraId="7C79F40F" w14:textId="77777777" w:rsidR="001E22A0" w:rsidRPr="00C51ACE" w:rsidRDefault="001E22A0" w:rsidP="001E22A0">
      <w:pPr>
        <w:autoSpaceDE w:val="0"/>
        <w:autoSpaceDN w:val="0"/>
        <w:adjustRightInd w:val="0"/>
        <w:rPr>
          <w:rFonts w:cs="Arial"/>
          <w:szCs w:val="28"/>
        </w:rPr>
      </w:pPr>
      <w:r w:rsidRPr="00C51ACE">
        <w:rPr>
          <w:rFonts w:cs="Arial"/>
          <w:szCs w:val="28"/>
        </w:rPr>
        <w:t>Holders of public office have a duty to declare any private interests relating to their public duties and to take steps to resolve any conflicts arising in a way that protects the public interest.</w:t>
      </w:r>
    </w:p>
    <w:p w14:paraId="6D94D2F1" w14:textId="77777777" w:rsidR="001E22A0" w:rsidRPr="00C51ACE" w:rsidRDefault="001E22A0" w:rsidP="001E22A0">
      <w:pPr>
        <w:autoSpaceDE w:val="0"/>
        <w:autoSpaceDN w:val="0"/>
        <w:adjustRightInd w:val="0"/>
        <w:rPr>
          <w:rFonts w:cs="Arial"/>
          <w:szCs w:val="28"/>
        </w:rPr>
      </w:pPr>
    </w:p>
    <w:p w14:paraId="016D4C2F" w14:textId="77777777" w:rsidR="001E22A0" w:rsidRPr="00C51ACE" w:rsidRDefault="001E22A0" w:rsidP="001E22A0">
      <w:pPr>
        <w:autoSpaceDE w:val="0"/>
        <w:autoSpaceDN w:val="0"/>
        <w:adjustRightInd w:val="0"/>
        <w:rPr>
          <w:rFonts w:cs="Arial"/>
          <w:b/>
          <w:bCs/>
          <w:szCs w:val="28"/>
        </w:rPr>
      </w:pPr>
      <w:r w:rsidRPr="00C51ACE">
        <w:rPr>
          <w:rFonts w:cs="Arial"/>
          <w:b/>
          <w:bCs/>
          <w:szCs w:val="28"/>
        </w:rPr>
        <w:t xml:space="preserve">Leadership </w:t>
      </w:r>
      <w:r w:rsidRPr="00C51ACE">
        <w:rPr>
          <w:rFonts w:cs="Arial"/>
          <w:b/>
          <w:bCs/>
          <w:szCs w:val="28"/>
        </w:rPr>
        <w:tab/>
      </w:r>
    </w:p>
    <w:p w14:paraId="59105873" w14:textId="77777777" w:rsidR="001E22A0" w:rsidRPr="00232B10" w:rsidRDefault="001E22A0" w:rsidP="001E22A0">
      <w:pPr>
        <w:autoSpaceDE w:val="0"/>
        <w:autoSpaceDN w:val="0"/>
        <w:adjustRightInd w:val="0"/>
        <w:rPr>
          <w:rFonts w:cs="Arial"/>
        </w:rPr>
      </w:pPr>
      <w:r w:rsidRPr="00C51ACE">
        <w:rPr>
          <w:rFonts w:cs="Arial"/>
          <w:szCs w:val="28"/>
        </w:rPr>
        <w:t>Holders of public office should promote and support these principles by leadership and example.</w:t>
      </w:r>
    </w:p>
    <w:p w14:paraId="31D302BD" w14:textId="77777777" w:rsidR="001E22A0" w:rsidRDefault="001E22A0" w:rsidP="00691723">
      <w:pPr>
        <w:jc w:val="both"/>
      </w:pPr>
    </w:p>
    <w:sectPr w:rsidR="001E22A0">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4B35F7F" w16cex:dateUtc="2021-01-14T10:44:05.571Z"/>
  <w16cex:commentExtensible w16cex:durableId="37BA23CE" w16cex:dateUtc="2021-01-14T10:47:32.83Z"/>
  <w16cex:commentExtensible w16cex:durableId="610BDBE9" w16cex:dateUtc="2021-01-14T10:51:50.85Z"/>
  <w16cex:commentExtensible w16cex:durableId="36D934B9" w16cex:dateUtc="2021-01-14T10:52:36.481Z"/>
  <w16cex:commentExtensible w16cex:durableId="3CEFB54D" w16cex:dateUtc="2021-01-14T10:58:43.034Z"/>
  <w16cex:commentExtensible w16cex:durableId="5073AC67" w16cex:dateUtc="2021-01-14T11:18:25.1Z"/>
  <w16cex:commentExtensible w16cex:durableId="20B547A3" w16cex:dateUtc="2021-01-14T11:21:00.65Z"/>
  <w16cex:commentExtensible w16cex:durableId="622287C8" w16cex:dateUtc="2021-01-14T11:32:43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E74"/>
    <w:multiLevelType w:val="hybridMultilevel"/>
    <w:tmpl w:val="2DFE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72CF8"/>
    <w:multiLevelType w:val="hybridMultilevel"/>
    <w:tmpl w:val="D3EED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637C1"/>
    <w:multiLevelType w:val="hybridMultilevel"/>
    <w:tmpl w:val="5FA0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0C51CA"/>
    <w:multiLevelType w:val="hybridMultilevel"/>
    <w:tmpl w:val="D384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6E0AA6"/>
    <w:multiLevelType w:val="hybridMultilevel"/>
    <w:tmpl w:val="86169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E7900"/>
    <w:multiLevelType w:val="hybridMultilevel"/>
    <w:tmpl w:val="742C5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8B5128"/>
    <w:multiLevelType w:val="hybridMultilevel"/>
    <w:tmpl w:val="A852F0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C2433F"/>
    <w:multiLevelType w:val="hybridMultilevel"/>
    <w:tmpl w:val="0BD42D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6374CA"/>
    <w:multiLevelType w:val="hybridMultilevel"/>
    <w:tmpl w:val="8D40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A87D82"/>
    <w:multiLevelType w:val="hybridMultilevel"/>
    <w:tmpl w:val="64EA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20509C"/>
    <w:multiLevelType w:val="hybridMultilevel"/>
    <w:tmpl w:val="74BA9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DED4803"/>
    <w:multiLevelType w:val="hybridMultilevel"/>
    <w:tmpl w:val="A4E6A4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10"/>
  </w:num>
  <w:num w:numId="6">
    <w:abstractNumId w:val="9"/>
  </w:num>
  <w:num w:numId="7">
    <w:abstractNumId w:val="1"/>
  </w:num>
  <w:num w:numId="8">
    <w:abstractNumId w:val="4"/>
  </w:num>
  <w:num w:numId="9">
    <w:abstractNumId w:val="5"/>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54"/>
    <w:rsid w:val="000227CF"/>
    <w:rsid w:val="00031CED"/>
    <w:rsid w:val="000875C2"/>
    <w:rsid w:val="001243E6"/>
    <w:rsid w:val="00187F4C"/>
    <w:rsid w:val="001D3599"/>
    <w:rsid w:val="001E22A0"/>
    <w:rsid w:val="00231293"/>
    <w:rsid w:val="0023163C"/>
    <w:rsid w:val="0024298F"/>
    <w:rsid w:val="00287171"/>
    <w:rsid w:val="002C64D4"/>
    <w:rsid w:val="002D45B4"/>
    <w:rsid w:val="002F5E81"/>
    <w:rsid w:val="003228C2"/>
    <w:rsid w:val="0033091F"/>
    <w:rsid w:val="00333801"/>
    <w:rsid w:val="003A0A9A"/>
    <w:rsid w:val="003B5501"/>
    <w:rsid w:val="003C1799"/>
    <w:rsid w:val="003D1BF5"/>
    <w:rsid w:val="003E4FCA"/>
    <w:rsid w:val="003F5E07"/>
    <w:rsid w:val="00422E19"/>
    <w:rsid w:val="0044258D"/>
    <w:rsid w:val="004958D3"/>
    <w:rsid w:val="004B268D"/>
    <w:rsid w:val="004B6CCA"/>
    <w:rsid w:val="004D3E54"/>
    <w:rsid w:val="00576E26"/>
    <w:rsid w:val="005A3A9C"/>
    <w:rsid w:val="005C2A19"/>
    <w:rsid w:val="00646310"/>
    <w:rsid w:val="00691723"/>
    <w:rsid w:val="006A0FE9"/>
    <w:rsid w:val="006B216A"/>
    <w:rsid w:val="006C7DE6"/>
    <w:rsid w:val="006F269C"/>
    <w:rsid w:val="00702E54"/>
    <w:rsid w:val="0075035C"/>
    <w:rsid w:val="007574D8"/>
    <w:rsid w:val="007829DB"/>
    <w:rsid w:val="007A34D0"/>
    <w:rsid w:val="00821332"/>
    <w:rsid w:val="00850A4A"/>
    <w:rsid w:val="008838D7"/>
    <w:rsid w:val="00884640"/>
    <w:rsid w:val="008A49FB"/>
    <w:rsid w:val="008B4E81"/>
    <w:rsid w:val="00965CD3"/>
    <w:rsid w:val="0098040B"/>
    <w:rsid w:val="009B2B0D"/>
    <w:rsid w:val="009B4797"/>
    <w:rsid w:val="00A31010"/>
    <w:rsid w:val="00A6314F"/>
    <w:rsid w:val="00AC0DD5"/>
    <w:rsid w:val="00B1276F"/>
    <w:rsid w:val="00B404E6"/>
    <w:rsid w:val="00B44632"/>
    <w:rsid w:val="00B474DC"/>
    <w:rsid w:val="00B84921"/>
    <w:rsid w:val="00B94A1F"/>
    <w:rsid w:val="00B9525A"/>
    <w:rsid w:val="00BB4F9D"/>
    <w:rsid w:val="00BD5173"/>
    <w:rsid w:val="00C05568"/>
    <w:rsid w:val="00C366B7"/>
    <w:rsid w:val="00C44F73"/>
    <w:rsid w:val="00CA2577"/>
    <w:rsid w:val="00CF53A4"/>
    <w:rsid w:val="00CF6669"/>
    <w:rsid w:val="00D409A4"/>
    <w:rsid w:val="00DB170D"/>
    <w:rsid w:val="00DD3CBB"/>
    <w:rsid w:val="00E05FC3"/>
    <w:rsid w:val="00E2235A"/>
    <w:rsid w:val="00E43984"/>
    <w:rsid w:val="00E62B31"/>
    <w:rsid w:val="00E93F4C"/>
    <w:rsid w:val="00EB3BF7"/>
    <w:rsid w:val="00F2756F"/>
    <w:rsid w:val="00F56854"/>
    <w:rsid w:val="00F6052C"/>
    <w:rsid w:val="0289D1A1"/>
    <w:rsid w:val="02FAB41D"/>
    <w:rsid w:val="037E8520"/>
    <w:rsid w:val="05100C11"/>
    <w:rsid w:val="05D17ED4"/>
    <w:rsid w:val="08BCA0B6"/>
    <w:rsid w:val="08EEC831"/>
    <w:rsid w:val="092FF66B"/>
    <w:rsid w:val="09ACA563"/>
    <w:rsid w:val="0B30CAF1"/>
    <w:rsid w:val="0C8CA729"/>
    <w:rsid w:val="0D2E71CE"/>
    <w:rsid w:val="0D3D0F1A"/>
    <w:rsid w:val="0D417A3E"/>
    <w:rsid w:val="0D6D9FBC"/>
    <w:rsid w:val="0E50FBEA"/>
    <w:rsid w:val="0E53A507"/>
    <w:rsid w:val="0F92523B"/>
    <w:rsid w:val="10579B93"/>
    <w:rsid w:val="106B5A35"/>
    <w:rsid w:val="109FDF9B"/>
    <w:rsid w:val="126EC728"/>
    <w:rsid w:val="126FFE37"/>
    <w:rsid w:val="151A6F2D"/>
    <w:rsid w:val="157BAD83"/>
    <w:rsid w:val="160E4EBD"/>
    <w:rsid w:val="166C9405"/>
    <w:rsid w:val="185241AA"/>
    <w:rsid w:val="19AEE798"/>
    <w:rsid w:val="1A2CF774"/>
    <w:rsid w:val="1AC5F51A"/>
    <w:rsid w:val="1C0A3D87"/>
    <w:rsid w:val="1D5E8743"/>
    <w:rsid w:val="1E298CA7"/>
    <w:rsid w:val="207F8997"/>
    <w:rsid w:val="20CE12C0"/>
    <w:rsid w:val="21FDC17C"/>
    <w:rsid w:val="239CCF36"/>
    <w:rsid w:val="23AA73A0"/>
    <w:rsid w:val="241F025F"/>
    <w:rsid w:val="253E1327"/>
    <w:rsid w:val="25B8A7B1"/>
    <w:rsid w:val="2619941C"/>
    <w:rsid w:val="296044A6"/>
    <w:rsid w:val="2AF3B842"/>
    <w:rsid w:val="2B68C949"/>
    <w:rsid w:val="2B6E6387"/>
    <w:rsid w:val="2BB98099"/>
    <w:rsid w:val="2C7B0A81"/>
    <w:rsid w:val="2CFF3CA3"/>
    <w:rsid w:val="2E236C79"/>
    <w:rsid w:val="2E438447"/>
    <w:rsid w:val="31591402"/>
    <w:rsid w:val="333DC136"/>
    <w:rsid w:val="3380CA7F"/>
    <w:rsid w:val="3920C115"/>
    <w:rsid w:val="395377F0"/>
    <w:rsid w:val="3A465011"/>
    <w:rsid w:val="3B118565"/>
    <w:rsid w:val="3B434F08"/>
    <w:rsid w:val="3C7A0519"/>
    <w:rsid w:val="3EC43BDC"/>
    <w:rsid w:val="3EE12D77"/>
    <w:rsid w:val="3F668644"/>
    <w:rsid w:val="4222B530"/>
    <w:rsid w:val="42CB89E2"/>
    <w:rsid w:val="4365BFC8"/>
    <w:rsid w:val="44079B5B"/>
    <w:rsid w:val="45836C5D"/>
    <w:rsid w:val="459C4FEB"/>
    <w:rsid w:val="48288EF3"/>
    <w:rsid w:val="4880395D"/>
    <w:rsid w:val="498CF0E1"/>
    <w:rsid w:val="49CB140A"/>
    <w:rsid w:val="49EFD58A"/>
    <w:rsid w:val="4A58F17B"/>
    <w:rsid w:val="4AA4519E"/>
    <w:rsid w:val="4AAAEECF"/>
    <w:rsid w:val="4AB4CA61"/>
    <w:rsid w:val="4B272DAB"/>
    <w:rsid w:val="4C19C3F4"/>
    <w:rsid w:val="4E2E23FC"/>
    <w:rsid w:val="4E87DF9A"/>
    <w:rsid w:val="4ECB0162"/>
    <w:rsid w:val="53EB1896"/>
    <w:rsid w:val="574AEFFD"/>
    <w:rsid w:val="58510096"/>
    <w:rsid w:val="5928C699"/>
    <w:rsid w:val="597C0B76"/>
    <w:rsid w:val="5A27B403"/>
    <w:rsid w:val="5A46B6CB"/>
    <w:rsid w:val="5E2EDE3C"/>
    <w:rsid w:val="5F0BC4CE"/>
    <w:rsid w:val="6013F2DC"/>
    <w:rsid w:val="60B07341"/>
    <w:rsid w:val="6370A47D"/>
    <w:rsid w:val="64877630"/>
    <w:rsid w:val="6678A376"/>
    <w:rsid w:val="69F40C37"/>
    <w:rsid w:val="6A7A6EA2"/>
    <w:rsid w:val="6D096A1C"/>
    <w:rsid w:val="6DD56429"/>
    <w:rsid w:val="6F2638F3"/>
    <w:rsid w:val="711A7684"/>
    <w:rsid w:val="72F741C5"/>
    <w:rsid w:val="7358D040"/>
    <w:rsid w:val="74E772EC"/>
    <w:rsid w:val="75B2CB8E"/>
    <w:rsid w:val="76BB92EC"/>
    <w:rsid w:val="76BC67CD"/>
    <w:rsid w:val="78EB7830"/>
    <w:rsid w:val="79CEC4C7"/>
    <w:rsid w:val="79DDE81B"/>
    <w:rsid w:val="7A444608"/>
    <w:rsid w:val="7AEAA48D"/>
    <w:rsid w:val="7BADBB17"/>
    <w:rsid w:val="7C9465AB"/>
    <w:rsid w:val="7CF980D0"/>
    <w:rsid w:val="7F15FB5B"/>
    <w:rsid w:val="7F3E6039"/>
    <w:rsid w:val="7F9C5336"/>
    <w:rsid w:val="7FAA5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D21C"/>
  <w15:docId w15:val="{FB2045DD-F574-414D-9593-2B2F6DCB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2E54"/>
    <w:pPr>
      <w:spacing w:after="0" w:line="240" w:lineRule="auto"/>
    </w:pPr>
    <w:rPr>
      <w:rFonts w:ascii="Arial" w:eastAsia="Times New Roman" w:hAnsi="Arial" w:cs="Times New Roman"/>
      <w:sz w:val="24"/>
      <w:szCs w:val="24"/>
      <w:lang w:eastAsia="en-GB"/>
    </w:rPr>
  </w:style>
  <w:style w:type="paragraph" w:styleId="Heading3">
    <w:name w:val="heading 3"/>
    <w:basedOn w:val="Normal"/>
    <w:next w:val="Normal"/>
    <w:link w:val="Heading3Char"/>
    <w:qFormat/>
    <w:rsid w:val="0044258D"/>
    <w:pPr>
      <w:keepNext/>
      <w:spacing w:before="240" w:after="60" w:line="276" w:lineRule="auto"/>
      <w:outlineLvl w:val="2"/>
    </w:pPr>
    <w:rPr>
      <w:rFonts w:eastAsia="Calibri"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31"/>
    <w:pPr>
      <w:ind w:left="720"/>
      <w:contextualSpacing/>
    </w:pPr>
  </w:style>
  <w:style w:type="paragraph" w:customStyle="1" w:styleId="Body">
    <w:name w:val="Body"/>
    <w:rsid w:val="00646310"/>
    <w:pPr>
      <w:pBdr>
        <w:top w:val="nil"/>
        <w:left w:val="nil"/>
        <w:bottom w:val="nil"/>
        <w:right w:val="nil"/>
        <w:between w:val="nil"/>
        <w:bar w:val="nil"/>
      </w:pBdr>
      <w:spacing w:after="0" w:line="240" w:lineRule="auto"/>
    </w:pPr>
    <w:rPr>
      <w:rFonts w:ascii="Arial" w:eastAsia="Arial Unicode MS" w:hAnsi="Arial Unicode MS" w:cs="Arial Unicode MS"/>
      <w:color w:val="000000"/>
      <w:sz w:val="24"/>
      <w:szCs w:val="24"/>
      <w:u w:color="000000"/>
      <w:bdr w:val="nil"/>
      <w:lang w:val="en-US"/>
    </w:rPr>
  </w:style>
  <w:style w:type="paragraph" w:styleId="BalloonText">
    <w:name w:val="Balloon Text"/>
    <w:basedOn w:val="Normal"/>
    <w:link w:val="BalloonTextChar"/>
    <w:uiPriority w:val="99"/>
    <w:semiHidden/>
    <w:unhideWhenUsed/>
    <w:rsid w:val="00646310"/>
    <w:rPr>
      <w:rFonts w:ascii="Tahoma" w:hAnsi="Tahoma" w:cs="Tahoma"/>
      <w:sz w:val="16"/>
      <w:szCs w:val="16"/>
    </w:rPr>
  </w:style>
  <w:style w:type="character" w:customStyle="1" w:styleId="BalloonTextChar">
    <w:name w:val="Balloon Text Char"/>
    <w:basedOn w:val="DefaultParagraphFont"/>
    <w:link w:val="BalloonText"/>
    <w:uiPriority w:val="99"/>
    <w:semiHidden/>
    <w:rsid w:val="00646310"/>
    <w:rPr>
      <w:rFonts w:ascii="Tahoma" w:eastAsia="Times New Roman" w:hAnsi="Tahoma" w:cs="Tahoma"/>
      <w:sz w:val="16"/>
      <w:szCs w:val="16"/>
      <w:lang w:eastAsia="en-GB"/>
    </w:rPr>
  </w:style>
  <w:style w:type="table" w:styleId="TableGrid">
    <w:name w:val="Table Grid"/>
    <w:basedOn w:val="TableNormal"/>
    <w:uiPriority w:val="59"/>
    <w:rsid w:val="006C7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5FC3"/>
    <w:rPr>
      <w:sz w:val="16"/>
      <w:szCs w:val="16"/>
    </w:rPr>
  </w:style>
  <w:style w:type="paragraph" w:styleId="CommentText">
    <w:name w:val="annotation text"/>
    <w:basedOn w:val="Normal"/>
    <w:link w:val="CommentTextChar"/>
    <w:uiPriority w:val="99"/>
    <w:semiHidden/>
    <w:unhideWhenUsed/>
    <w:rsid w:val="00E05FC3"/>
    <w:rPr>
      <w:sz w:val="20"/>
      <w:szCs w:val="20"/>
    </w:rPr>
  </w:style>
  <w:style w:type="character" w:customStyle="1" w:styleId="CommentTextChar">
    <w:name w:val="Comment Text Char"/>
    <w:basedOn w:val="DefaultParagraphFont"/>
    <w:link w:val="CommentText"/>
    <w:uiPriority w:val="99"/>
    <w:semiHidden/>
    <w:rsid w:val="00E05FC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05FC3"/>
    <w:rPr>
      <w:b/>
      <w:bCs/>
    </w:rPr>
  </w:style>
  <w:style w:type="character" w:customStyle="1" w:styleId="CommentSubjectChar">
    <w:name w:val="Comment Subject Char"/>
    <w:basedOn w:val="CommentTextChar"/>
    <w:link w:val="CommentSubject"/>
    <w:uiPriority w:val="99"/>
    <w:semiHidden/>
    <w:rsid w:val="00E05FC3"/>
    <w:rPr>
      <w:rFonts w:ascii="Arial" w:eastAsia="Times New Roman" w:hAnsi="Arial" w:cs="Times New Roman"/>
      <w:b/>
      <w:bCs/>
      <w:sz w:val="20"/>
      <w:szCs w:val="20"/>
      <w:lang w:eastAsia="en-GB"/>
    </w:rPr>
  </w:style>
  <w:style w:type="character" w:customStyle="1" w:styleId="Heading3Char">
    <w:name w:val="Heading 3 Char"/>
    <w:basedOn w:val="DefaultParagraphFont"/>
    <w:link w:val="Heading3"/>
    <w:rsid w:val="0044258D"/>
    <w:rPr>
      <w:rFonts w:ascii="Arial" w:eastAsia="Calibri" w:hAnsi="Arial" w:cs="Arial"/>
      <w:b/>
      <w:bCs/>
      <w:sz w:val="26"/>
      <w:szCs w:val="26"/>
    </w:rPr>
  </w:style>
  <w:style w:type="character" w:styleId="Strong">
    <w:name w:val="Strong"/>
    <w:uiPriority w:val="22"/>
    <w:qFormat/>
    <w:rsid w:val="0044258D"/>
    <w:rPr>
      <w:b/>
      <w:bCs/>
    </w:rPr>
  </w:style>
  <w:style w:type="paragraph" w:styleId="BodyText">
    <w:name w:val="Body Text"/>
    <w:aliases w:val="Tempo Body Text,bt,body text,BODY TEXT,t,Text,Tempo Body Text1,Tempo Body Text2,Tempo Body Text3,Tempo Body Text4,Tempo Body Text5,Tempo Body Text6,Tempo Body Text7,Tempo Body Text8,Tempo Body Text9,Tempo Body Text10,b,P"/>
    <w:basedOn w:val="Normal"/>
    <w:link w:val="BodyTextChar"/>
    <w:semiHidden/>
    <w:rsid w:val="001E22A0"/>
    <w:pPr>
      <w:jc w:val="both"/>
    </w:pPr>
    <w:rPr>
      <w:rFonts w:cs="Arial"/>
      <w:lang w:val="en-US" w:eastAsia="en-US"/>
    </w:rPr>
  </w:style>
  <w:style w:type="character" w:customStyle="1" w:styleId="BodyTextChar">
    <w:name w:val="Body Text Char"/>
    <w:aliases w:val="Tempo Body Text Char,bt Char,body text Char,BODY TEXT Char,t Char,Text Char,Tempo Body Text1 Char,Tempo Body Text2 Char,Tempo Body Text3 Char,Tempo Body Text4 Char,Tempo Body Text5 Char,Tempo Body Text6 Char,Tempo Body Text7 Char,b Char"/>
    <w:basedOn w:val="DefaultParagraphFont"/>
    <w:link w:val="BodyText"/>
    <w:semiHidden/>
    <w:rsid w:val="001E22A0"/>
    <w:rPr>
      <w:rFonts w:ascii="Arial" w:eastAsia="Times New Roman"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a48aaca2177d4dff"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890FB4DEFB4458D949D41DB4101B0" ma:contentTypeVersion="12" ma:contentTypeDescription="Create a new document." ma:contentTypeScope="" ma:versionID="cb6b72b10a5a41969eb527ef3fc101f9">
  <xsd:schema xmlns:xsd="http://www.w3.org/2001/XMLSchema" xmlns:xs="http://www.w3.org/2001/XMLSchema" xmlns:p="http://schemas.microsoft.com/office/2006/metadata/properties" xmlns:ns2="df3796ce-7c0f-4a1a-ae4c-6eb95a3718b9" xmlns:ns3="f25deeca-256d-49db-938e-245f5516e02c" targetNamespace="http://schemas.microsoft.com/office/2006/metadata/properties" ma:root="true" ma:fieldsID="6b69761045f647f14984d237da638629" ns2:_="" ns3:_="">
    <xsd:import namespace="df3796ce-7c0f-4a1a-ae4c-6eb95a3718b9"/>
    <xsd:import namespace="f25deeca-256d-49db-938e-245f5516e0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796ce-7c0f-4a1a-ae4c-6eb95a3718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deeca-256d-49db-938e-245f5516e0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A4B02-7ADD-4540-AE14-4ADA1EEAA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796ce-7c0f-4a1a-ae4c-6eb95a3718b9"/>
    <ds:schemaRef ds:uri="f25deeca-256d-49db-938e-245f5516e0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ABA93-5A68-4B30-AAAB-39F6015783FD}">
  <ds:schemaRefs>
    <ds:schemaRef ds:uri="http://purl.org/dc/elements/1.1/"/>
    <ds:schemaRef ds:uri="df3796ce-7c0f-4a1a-ae4c-6eb95a3718b9"/>
    <ds:schemaRef ds:uri="http://purl.org/dc/dcmitype/"/>
    <ds:schemaRef ds:uri="http://schemas.microsoft.com/office/infopath/2007/PartnerControls"/>
    <ds:schemaRef ds:uri="http://schemas.microsoft.com/office/2006/metadata/properties"/>
    <ds:schemaRef ds:uri="http://schemas.microsoft.com/office/2006/documentManagement/types"/>
    <ds:schemaRef ds:uri="f25deeca-256d-49db-938e-245f5516e02c"/>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5B554951-73B6-49FA-A327-9960F87BCBE9}">
  <ds:schemaRefs>
    <ds:schemaRef ds:uri="http://schemas.microsoft.com/sharepoint/v3/contenttype/forms"/>
  </ds:schemaRefs>
</ds:datastoreItem>
</file>

<file path=customXml/itemProps4.xml><?xml version="1.0" encoding="utf-8"?>
<ds:datastoreItem xmlns:ds="http://schemas.openxmlformats.org/officeDocument/2006/customXml" ds:itemID="{2E3A8066-1BEA-452F-8588-83BC1B7FC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Baker</dc:creator>
  <cp:lastModifiedBy>Dinah Jackson</cp:lastModifiedBy>
  <cp:revision>2</cp:revision>
  <cp:lastPrinted>2017-06-15T08:56:00Z</cp:lastPrinted>
  <dcterms:created xsi:type="dcterms:W3CDTF">2021-03-29T08:45:00Z</dcterms:created>
  <dcterms:modified xsi:type="dcterms:W3CDTF">2021-03-29T08:45:00Z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0x010100883890FB4DEFB4458D949D41DB4101B0</vt:lpwstr>
  </property>
</Properties>
</file>